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FDE8" w14:textId="71607A0A" w:rsidR="004F42D9" w:rsidRPr="005F62E1" w:rsidRDefault="00F90198" w:rsidP="00944CB7">
      <w:pPr>
        <w:spacing w:line="276" w:lineRule="auto"/>
        <w:jc w:val="center"/>
        <w:rPr>
          <w:b/>
          <w:bCs/>
          <w:color w:val="000000" w:themeColor="text1"/>
        </w:rPr>
      </w:pPr>
      <w:r w:rsidRPr="005F62E1">
        <w:rPr>
          <w:b/>
          <w:bCs/>
          <w:color w:val="000000" w:themeColor="text1"/>
          <w:spacing w:val="2"/>
          <w:cs/>
        </w:rPr>
        <w:t>รายละเอียดการจัดสัมมนา</w:t>
      </w:r>
      <w:r w:rsidR="00944CB7" w:rsidRPr="005F62E1">
        <w:rPr>
          <w:b/>
          <w:bCs/>
          <w:color w:val="000000" w:themeColor="text1"/>
          <w:spacing w:val="2"/>
          <w:cs/>
        </w:rPr>
        <w:t>ประชาสัมพันธ์</w:t>
      </w:r>
      <w:r w:rsidR="004F42D9" w:rsidRPr="005F62E1">
        <w:rPr>
          <w:b/>
          <w:bCs/>
          <w:color w:val="000000" w:themeColor="text1"/>
          <w:cs/>
        </w:rPr>
        <w:t xml:space="preserve">โครงการ </w:t>
      </w:r>
    </w:p>
    <w:p w14:paraId="47CDB883" w14:textId="3F662E03" w:rsidR="00F90198" w:rsidRPr="005F62E1" w:rsidRDefault="004F42D9" w:rsidP="00944CB7">
      <w:pPr>
        <w:spacing w:line="276" w:lineRule="auto"/>
        <w:jc w:val="center"/>
        <w:rPr>
          <w:b/>
          <w:bCs/>
          <w:color w:val="000000" w:themeColor="text1"/>
        </w:rPr>
      </w:pPr>
      <w:r w:rsidRPr="005F62E1">
        <w:rPr>
          <w:b/>
          <w:bCs/>
          <w:color w:val="000000" w:themeColor="text1"/>
          <w:cs/>
        </w:rPr>
        <w:t>“ศึกษาความเป็นไปได้ในการส่งเสริมการผลิตและการใช้ไบโอมีเทนในภาคอุตสาหกรรม”</w:t>
      </w:r>
    </w:p>
    <w:p w14:paraId="6F0596EE" w14:textId="226272BF" w:rsidR="00CF6B17" w:rsidRPr="00831F4C" w:rsidRDefault="00CF6B17" w:rsidP="00831F4C">
      <w:pPr>
        <w:pStyle w:val="ListParagraph"/>
        <w:numPr>
          <w:ilvl w:val="0"/>
          <w:numId w:val="9"/>
        </w:numPr>
        <w:spacing w:before="240" w:after="120" w:line="240" w:lineRule="auto"/>
        <w:ind w:left="360"/>
        <w:contextualSpacing w:val="0"/>
        <w:jc w:val="thaiDistribute"/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</w:pPr>
      <w:r w:rsidRPr="00831F4C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  <w:cs/>
        </w:rPr>
        <w:t>รายละเอียดโครงการ</w:t>
      </w:r>
    </w:p>
    <w:p w14:paraId="2778C07E" w14:textId="6214391B" w:rsidR="00816023" w:rsidRPr="00A12AFA" w:rsidRDefault="00FF239B" w:rsidP="00816023">
      <w:pPr>
        <w:spacing w:before="120" w:after="120"/>
        <w:ind w:firstLine="360"/>
        <w:jc w:val="thaiDistribute"/>
        <w:rPr>
          <w:rFonts w:eastAsiaTheme="minorEastAsia"/>
          <w:color w:val="000000" w:themeColor="text1"/>
        </w:rPr>
      </w:pPr>
      <w:r w:rsidRPr="00622BAC">
        <w:rPr>
          <w:rFonts w:eastAsiaTheme="minorEastAsia"/>
          <w:color w:val="000000" w:themeColor="text1"/>
          <w:cs/>
        </w:rPr>
        <w:t>โครงการศึกษาความเป็นไปได้ในการส่งเสริมการผลิตและการใช้ไบโอมีเทนในภาคอุตสาหกรรม</w:t>
      </w:r>
      <w:r w:rsidRPr="00622BAC">
        <w:rPr>
          <w:rFonts w:eastAsiaTheme="minorEastAsia"/>
          <w:color w:val="000000" w:themeColor="text1"/>
        </w:rPr>
        <w:t xml:space="preserve"> </w:t>
      </w:r>
      <w:r w:rsidRPr="00622BAC">
        <w:rPr>
          <w:rFonts w:eastAsiaTheme="minorEastAsia" w:hint="cs"/>
          <w:color w:val="000000" w:themeColor="text1"/>
          <w:cs/>
        </w:rPr>
        <w:t>มีวัตถุประสงค์</w:t>
      </w:r>
      <w:r w:rsidRPr="00A12AFA">
        <w:rPr>
          <w:rFonts w:eastAsiaTheme="minorEastAsia" w:hint="cs"/>
          <w:color w:val="000000" w:themeColor="text1"/>
          <w:cs/>
        </w:rPr>
        <w:t>เพื่อ</w:t>
      </w:r>
      <w:r w:rsidR="00D22289" w:rsidRPr="00A12AFA">
        <w:rPr>
          <w:rFonts w:eastAsiaTheme="minorEastAsia" w:hint="cs"/>
          <w:color w:val="000000" w:themeColor="text1"/>
          <w:cs/>
        </w:rPr>
        <w:t xml:space="preserve">ศึกษาความเป็นไปได้ในการส่งเสริมการผลิตและใช้ไบโอมีเทนในภาคอุตสาหกรรมของประเทศไทย </w:t>
      </w:r>
      <w:r w:rsidR="00C80578" w:rsidRPr="00A12AFA">
        <w:rPr>
          <w:rFonts w:eastAsiaTheme="minorEastAsia"/>
          <w:color w:val="000000" w:themeColor="text1"/>
          <w:cs/>
        </w:rPr>
        <w:br/>
      </w:r>
      <w:r w:rsidR="004D121F" w:rsidRPr="00A12AFA">
        <w:rPr>
          <w:rFonts w:eastAsiaTheme="minorEastAsia" w:hint="cs"/>
          <w:color w:val="000000" w:themeColor="text1"/>
          <w:cs/>
        </w:rPr>
        <w:t>ครอบคลุม</w:t>
      </w:r>
      <w:r w:rsidR="00D22289" w:rsidRPr="00A12AFA">
        <w:rPr>
          <w:rFonts w:eastAsiaTheme="minorEastAsia" w:hint="cs"/>
          <w:color w:val="000000" w:themeColor="text1"/>
          <w:cs/>
        </w:rPr>
        <w:t>การศึกษา</w:t>
      </w:r>
      <w:r w:rsidR="004252E2" w:rsidRPr="00A12AFA">
        <w:rPr>
          <w:rFonts w:eastAsiaTheme="minorEastAsia"/>
          <w:color w:val="000000" w:themeColor="text1"/>
          <w:cs/>
        </w:rPr>
        <w:t>ศักยภาพการผลิตและความต้องการใช้ไบโอมีเทนในภาคอุตสาหกรรม</w:t>
      </w:r>
      <w:r w:rsidRPr="00A12AFA">
        <w:rPr>
          <w:rFonts w:eastAsiaTheme="minorEastAsia" w:hint="cs"/>
          <w:color w:val="000000" w:themeColor="text1"/>
          <w:cs/>
        </w:rPr>
        <w:t xml:space="preserve"> </w:t>
      </w:r>
      <w:r w:rsidR="00C80578" w:rsidRPr="00A12AFA">
        <w:rPr>
          <w:rFonts w:eastAsiaTheme="minorEastAsia" w:hint="cs"/>
          <w:color w:val="000000" w:themeColor="text1"/>
          <w:cs/>
        </w:rPr>
        <w:t>ศึกษา</w:t>
      </w:r>
      <w:r w:rsidR="00305EF6" w:rsidRPr="00A12AFA">
        <w:rPr>
          <w:rFonts w:eastAsiaTheme="minorEastAsia"/>
          <w:color w:val="000000" w:themeColor="text1"/>
          <w:cs/>
        </w:rPr>
        <w:t>เทคโนโลยีการผลิต</w:t>
      </w:r>
      <w:r w:rsidR="00305EF6" w:rsidRPr="0065488D">
        <w:rPr>
          <w:rFonts w:eastAsiaTheme="minorEastAsia"/>
          <w:color w:val="000000" w:themeColor="text1"/>
          <w:spacing w:val="-6"/>
          <w:cs/>
        </w:rPr>
        <w:t>และใช้ไบโอมีเทน ความคุ้มค่าทางเศรษฐศาสตร์ในการลงทุน</w:t>
      </w:r>
      <w:r w:rsidR="00FD0710" w:rsidRPr="0065488D">
        <w:rPr>
          <w:rFonts w:eastAsiaTheme="minorEastAsia" w:hint="cs"/>
          <w:color w:val="000000" w:themeColor="text1"/>
          <w:spacing w:val="-6"/>
          <w:cs/>
        </w:rPr>
        <w:t xml:space="preserve"> </w:t>
      </w:r>
      <w:r w:rsidR="00D22289" w:rsidRPr="0065488D">
        <w:rPr>
          <w:rFonts w:eastAsiaTheme="minorEastAsia"/>
          <w:color w:val="000000" w:themeColor="text1"/>
          <w:spacing w:val="-6"/>
          <w:cs/>
        </w:rPr>
        <w:t xml:space="preserve">กฎหมายหรือกฎระเบียบที่เกี่ยวข้องในการส่งเสริมการผลิต </w:t>
      </w:r>
      <w:r w:rsidR="00D22289" w:rsidRPr="003A1943">
        <w:rPr>
          <w:rFonts w:eastAsiaTheme="minorEastAsia"/>
          <w:color w:val="000000" w:themeColor="text1"/>
          <w:spacing w:val="-6"/>
          <w:cs/>
        </w:rPr>
        <w:t>การลำเลียง</w:t>
      </w:r>
      <w:r w:rsidR="0065488D" w:rsidRPr="003A1943">
        <w:rPr>
          <w:rFonts w:eastAsiaTheme="minorEastAsia" w:hint="cs"/>
          <w:color w:val="000000" w:themeColor="text1"/>
          <w:spacing w:val="-6"/>
          <w:cs/>
        </w:rPr>
        <w:t>และ</w:t>
      </w:r>
      <w:r w:rsidR="00D22289" w:rsidRPr="003A1943">
        <w:rPr>
          <w:rFonts w:eastAsiaTheme="minorEastAsia"/>
          <w:color w:val="000000" w:themeColor="text1"/>
          <w:spacing w:val="-6"/>
          <w:cs/>
        </w:rPr>
        <w:t>การใช้ไบโอมีเทนสำหรับภาคอุตสาหกรรม</w:t>
      </w:r>
      <w:r w:rsidR="00FD0710" w:rsidRPr="003A1943">
        <w:rPr>
          <w:rFonts w:eastAsiaTheme="minorEastAsia" w:hint="cs"/>
          <w:color w:val="000000" w:themeColor="text1"/>
          <w:spacing w:val="-6"/>
          <w:cs/>
        </w:rPr>
        <w:t xml:space="preserve"> </w:t>
      </w:r>
      <w:r w:rsidR="00831F4C" w:rsidRPr="003A1943">
        <w:rPr>
          <w:rFonts w:eastAsiaTheme="minorEastAsia" w:hint="cs"/>
          <w:color w:val="000000" w:themeColor="text1"/>
          <w:spacing w:val="-6"/>
          <w:cs/>
        </w:rPr>
        <w:t>รวมถึง</w:t>
      </w:r>
      <w:r w:rsidR="00831F4C" w:rsidRPr="003A1943">
        <w:rPr>
          <w:rFonts w:eastAsiaTheme="minorEastAsia"/>
          <w:color w:val="000000" w:themeColor="text1"/>
          <w:spacing w:val="-6"/>
          <w:cs/>
        </w:rPr>
        <w:t>ศึกษาแนวทางส่งเสริมการผลิตและใช้ประโยชน์จาก</w:t>
      </w:r>
      <w:r w:rsidR="0065488D" w:rsidRPr="003A1943">
        <w:rPr>
          <w:rFonts w:eastAsiaTheme="minorEastAsia"/>
          <w:color w:val="000000" w:themeColor="text1"/>
          <w:spacing w:val="-6"/>
          <w:cs/>
        </w:rPr>
        <w:br/>
      </w:r>
      <w:r w:rsidR="00831F4C" w:rsidRPr="003A1943">
        <w:rPr>
          <w:rFonts w:eastAsiaTheme="minorEastAsia"/>
          <w:color w:val="000000" w:themeColor="text1"/>
          <w:spacing w:val="-6"/>
          <w:cs/>
        </w:rPr>
        <w:t>ไบโอมีเทนในประเทศไทย ให้สอดคล้องกับ</w:t>
      </w:r>
      <w:r w:rsidR="00797950" w:rsidRPr="003A1943">
        <w:rPr>
          <w:rFonts w:eastAsiaTheme="minorEastAsia" w:hint="cs"/>
          <w:color w:val="000000" w:themeColor="text1"/>
          <w:spacing w:val="-6"/>
          <w:cs/>
        </w:rPr>
        <w:t>ร่างแผนปฎิบัติ</w:t>
      </w:r>
      <w:r w:rsidR="00B240A6" w:rsidRPr="003A1943">
        <w:rPr>
          <w:rFonts w:eastAsiaTheme="minorEastAsia" w:hint="cs"/>
          <w:color w:val="000000" w:themeColor="text1"/>
          <w:spacing w:val="-6"/>
          <w:cs/>
        </w:rPr>
        <w:t xml:space="preserve">ด้านพลังงานทดแทนและพลังงานทางเลือก พ.ศ. 2567 </w:t>
      </w:r>
      <w:r w:rsidR="00B240A6" w:rsidRPr="003A1943">
        <w:rPr>
          <w:rFonts w:eastAsiaTheme="minorEastAsia"/>
          <w:color w:val="000000" w:themeColor="text1"/>
          <w:spacing w:val="-6"/>
          <w:cs/>
        </w:rPr>
        <w:t>–</w:t>
      </w:r>
      <w:r w:rsidR="00B240A6" w:rsidRPr="003A1943">
        <w:rPr>
          <w:rFonts w:eastAsiaTheme="minorEastAsia" w:hint="cs"/>
          <w:color w:val="000000" w:themeColor="text1"/>
          <w:spacing w:val="-6"/>
          <w:cs/>
        </w:rPr>
        <w:t xml:space="preserve"> 2580</w:t>
      </w:r>
      <w:r w:rsidR="00C80578" w:rsidRPr="00A12AFA">
        <w:rPr>
          <w:rFonts w:eastAsiaTheme="minorEastAsia" w:hint="cs"/>
          <w:color w:val="000000" w:themeColor="text1"/>
          <w:cs/>
        </w:rPr>
        <w:t xml:space="preserve"> ที่มี</w:t>
      </w:r>
      <w:r w:rsidR="00B71B56" w:rsidRPr="00A12AFA">
        <w:rPr>
          <w:rFonts w:eastAsiaTheme="minorEastAsia" w:hint="cs"/>
          <w:color w:val="000000" w:themeColor="text1"/>
          <w:cs/>
        </w:rPr>
        <w:t>เป้าหมาย</w:t>
      </w:r>
      <w:r w:rsidR="00685D9B" w:rsidRPr="00A12AFA">
        <w:rPr>
          <w:rFonts w:eastAsiaTheme="minorEastAsia" w:hint="cs"/>
          <w:color w:val="000000" w:themeColor="text1"/>
          <w:cs/>
        </w:rPr>
        <w:t xml:space="preserve">ในการเพิ่มสัดส่วนการใช้พลังงานทดแทนและพลังงานทางเลือกเป็นร้อยละ 37 ภายในปี พ.ศ. 2580 </w:t>
      </w:r>
      <w:r w:rsidR="004D2126" w:rsidRPr="00A12AFA">
        <w:rPr>
          <w:rFonts w:eastAsiaTheme="minorEastAsia" w:hint="cs"/>
          <w:color w:val="000000" w:themeColor="text1"/>
          <w:cs/>
        </w:rPr>
        <w:t>เพื่อมุ่งสู่</w:t>
      </w:r>
      <w:r w:rsidR="00653D0D" w:rsidRPr="00A12AFA">
        <w:rPr>
          <w:rFonts w:eastAsiaTheme="minorEastAsia" w:hint="cs"/>
          <w:color w:val="000000" w:themeColor="text1"/>
          <w:cs/>
        </w:rPr>
        <w:t>การบรรลุเป้าหมายความเป็นกลางทางคาร์บอน</w:t>
      </w:r>
      <w:r w:rsidR="00086F6B" w:rsidRPr="00A12AFA">
        <w:rPr>
          <w:rFonts w:eastAsiaTheme="minorEastAsia" w:hint="cs"/>
          <w:color w:val="000000" w:themeColor="text1"/>
          <w:cs/>
        </w:rPr>
        <w:t xml:space="preserve"> </w:t>
      </w:r>
      <w:r w:rsidR="00086F6B" w:rsidRPr="00A12AFA">
        <w:rPr>
          <w:rFonts w:eastAsiaTheme="minorEastAsia"/>
          <w:color w:val="000000" w:themeColor="text1"/>
        </w:rPr>
        <w:t xml:space="preserve">(Carbon Neutrality) </w:t>
      </w:r>
      <w:r w:rsidR="00726647" w:rsidRPr="00A12AFA">
        <w:rPr>
          <w:rFonts w:eastAsiaTheme="minorEastAsia" w:hint="cs"/>
          <w:color w:val="000000" w:themeColor="text1"/>
          <w:cs/>
        </w:rPr>
        <w:t xml:space="preserve">ภายในปี พ.ศ. </w:t>
      </w:r>
      <w:r w:rsidR="00831F4C" w:rsidRPr="00A12AFA">
        <w:rPr>
          <w:rFonts w:eastAsiaTheme="minorEastAsia" w:hint="cs"/>
          <w:color w:val="000000" w:themeColor="text1"/>
          <w:cs/>
        </w:rPr>
        <w:t>2</w:t>
      </w:r>
      <w:r w:rsidR="00726647" w:rsidRPr="00A12AFA">
        <w:rPr>
          <w:rFonts w:eastAsiaTheme="minorEastAsia" w:hint="cs"/>
          <w:color w:val="000000" w:themeColor="text1"/>
          <w:cs/>
        </w:rPr>
        <w:t>59</w:t>
      </w:r>
      <w:r w:rsidR="00E1695A" w:rsidRPr="00A12AFA">
        <w:rPr>
          <w:rFonts w:eastAsiaTheme="minorEastAsia" w:hint="cs"/>
          <w:color w:val="000000" w:themeColor="text1"/>
          <w:cs/>
        </w:rPr>
        <w:t>3</w:t>
      </w:r>
      <w:r w:rsidR="00C80578" w:rsidRPr="00A12AFA">
        <w:rPr>
          <w:rFonts w:eastAsiaTheme="minorEastAsia" w:hint="cs"/>
          <w:color w:val="000000" w:themeColor="text1"/>
          <w:cs/>
        </w:rPr>
        <w:t xml:space="preserve"> </w:t>
      </w:r>
    </w:p>
    <w:p w14:paraId="199DE5D5" w14:textId="1EE7F6E6" w:rsidR="00D11F60" w:rsidRPr="00622BAC" w:rsidRDefault="005B52D1" w:rsidP="00816023">
      <w:pPr>
        <w:spacing w:before="120" w:after="120"/>
        <w:ind w:firstLine="360"/>
        <w:jc w:val="thaiDistribute"/>
        <w:rPr>
          <w:rFonts w:eastAsiaTheme="minorEastAsia"/>
          <w:color w:val="000000" w:themeColor="text1"/>
        </w:rPr>
      </w:pPr>
      <w:r w:rsidRPr="00A12AFA">
        <w:rPr>
          <w:rFonts w:eastAsiaTheme="minorEastAsia" w:hint="cs"/>
          <w:color w:val="000000" w:themeColor="text1"/>
          <w:cs/>
        </w:rPr>
        <w:t>กิจกรรมการดำเนิน</w:t>
      </w:r>
      <w:r w:rsidR="004D121F" w:rsidRPr="00A12AFA">
        <w:rPr>
          <w:rFonts w:eastAsiaTheme="minorEastAsia" w:hint="cs"/>
          <w:color w:val="000000" w:themeColor="text1"/>
          <w:cs/>
        </w:rPr>
        <w:t>งานภายใต้</w:t>
      </w:r>
      <w:r w:rsidRPr="00A12AFA">
        <w:rPr>
          <w:rFonts w:eastAsiaTheme="minorEastAsia" w:hint="cs"/>
          <w:color w:val="000000" w:themeColor="text1"/>
          <w:cs/>
        </w:rPr>
        <w:t>โครงการ</w:t>
      </w:r>
      <w:r w:rsidR="00D11F60" w:rsidRPr="00A12AFA">
        <w:rPr>
          <w:rFonts w:eastAsiaTheme="minorEastAsia"/>
          <w:color w:val="000000" w:themeColor="text1"/>
          <w:cs/>
        </w:rPr>
        <w:t xml:space="preserve"> </w:t>
      </w:r>
      <w:r w:rsidR="008B419B" w:rsidRPr="00A12AFA">
        <w:rPr>
          <w:rFonts w:eastAsiaTheme="minorEastAsia" w:hint="cs"/>
          <w:color w:val="000000" w:themeColor="text1"/>
          <w:cs/>
        </w:rPr>
        <w:t>ประกอบด้วย การศึกษาและรวบรวมข้อมูลเชิงเทคนิคสำหรับเทคโนโลยีการผลิต</w:t>
      </w:r>
      <w:r w:rsidR="000E53CE" w:rsidRPr="00A12AFA">
        <w:rPr>
          <w:rFonts w:eastAsiaTheme="minorEastAsia" w:hint="cs"/>
          <w:color w:val="000000" w:themeColor="text1"/>
          <w:cs/>
        </w:rPr>
        <w:t xml:space="preserve"> ลำเลียงขนส่ง</w:t>
      </w:r>
      <w:r w:rsidR="008B419B" w:rsidRPr="00A12AFA">
        <w:rPr>
          <w:rFonts w:eastAsiaTheme="minorEastAsia" w:hint="cs"/>
          <w:color w:val="000000" w:themeColor="text1"/>
          <w:cs/>
        </w:rPr>
        <w:t>และใช้</w:t>
      </w:r>
      <w:r w:rsidR="005A0240" w:rsidRPr="00A12AFA">
        <w:rPr>
          <w:rFonts w:eastAsiaTheme="minorEastAsia" w:hint="cs"/>
          <w:color w:val="000000" w:themeColor="text1"/>
          <w:cs/>
        </w:rPr>
        <w:t xml:space="preserve">ไบโอมีเทนทั้งในรูปแบบ </w:t>
      </w:r>
      <w:r w:rsidR="00B93DE1" w:rsidRPr="00A12AFA">
        <w:rPr>
          <w:rFonts w:eastAsiaTheme="minorEastAsia"/>
          <w:color w:val="000000" w:themeColor="text1"/>
        </w:rPr>
        <w:t xml:space="preserve">CBG (Compressed Biomethane Gas) </w:t>
      </w:r>
      <w:r w:rsidR="00B93DE1" w:rsidRPr="00A12AFA">
        <w:rPr>
          <w:rFonts w:eastAsiaTheme="minorEastAsia"/>
          <w:color w:val="000000" w:themeColor="text1"/>
          <w:cs/>
        </w:rPr>
        <w:t xml:space="preserve">และ </w:t>
      </w:r>
      <w:r w:rsidR="00B93DE1" w:rsidRPr="00A12AFA">
        <w:rPr>
          <w:rFonts w:eastAsiaTheme="minorEastAsia"/>
          <w:color w:val="000000" w:themeColor="text1"/>
        </w:rPr>
        <w:t xml:space="preserve">LBM (Liquid Biomethane) </w:t>
      </w:r>
      <w:r w:rsidR="00B93DE1" w:rsidRPr="00A12AFA">
        <w:rPr>
          <w:rFonts w:eastAsiaTheme="minorEastAsia"/>
          <w:color w:val="000000" w:themeColor="text1"/>
          <w:cs/>
        </w:rPr>
        <w:t>รวมถึงกฎหมายหรือกฎระเบียบที่เกี่ยวข้อง</w:t>
      </w:r>
      <w:r w:rsidR="00B94649" w:rsidRPr="00A12AFA">
        <w:rPr>
          <w:rFonts w:eastAsiaTheme="minorEastAsia" w:hint="cs"/>
          <w:color w:val="000000" w:themeColor="text1"/>
          <w:cs/>
        </w:rPr>
        <w:t xml:space="preserve"> </w:t>
      </w:r>
      <w:r w:rsidR="00196830" w:rsidRPr="00A12AFA">
        <w:rPr>
          <w:rFonts w:eastAsiaTheme="minorEastAsia" w:hint="cs"/>
          <w:color w:val="000000" w:themeColor="text1"/>
          <w:cs/>
        </w:rPr>
        <w:t>การ</w:t>
      </w:r>
      <w:r w:rsidR="00B94649" w:rsidRPr="00A12AFA">
        <w:rPr>
          <w:rFonts w:eastAsiaTheme="minorEastAsia"/>
          <w:color w:val="000000" w:themeColor="text1"/>
          <w:cs/>
        </w:rPr>
        <w:t>สำรวจศักยภาพการผลิต</w:t>
      </w:r>
      <w:r w:rsidR="00B94649" w:rsidRPr="00A12AFA">
        <w:rPr>
          <w:rFonts w:eastAsiaTheme="minorEastAsia" w:hint="cs"/>
          <w:color w:val="000000" w:themeColor="text1"/>
          <w:cs/>
        </w:rPr>
        <w:t>และใช้</w:t>
      </w:r>
      <w:r w:rsidR="00B94649" w:rsidRPr="00A12AFA">
        <w:rPr>
          <w:rFonts w:eastAsiaTheme="minorEastAsia"/>
          <w:color w:val="000000" w:themeColor="text1"/>
          <w:cs/>
        </w:rPr>
        <w:t>ไบโอมีเทน</w:t>
      </w:r>
      <w:r w:rsidR="00196830" w:rsidRPr="00A12AFA">
        <w:rPr>
          <w:rFonts w:eastAsiaTheme="minorEastAsia" w:hint="cs"/>
          <w:color w:val="000000" w:themeColor="text1"/>
          <w:cs/>
        </w:rPr>
        <w:t>ในกลุ่มโรงงาน</w:t>
      </w:r>
      <w:r w:rsidR="00A12AFA" w:rsidRPr="00A12AFA">
        <w:rPr>
          <w:rFonts w:eastAsiaTheme="minorEastAsia" w:hint="cs"/>
          <w:color w:val="000000" w:themeColor="text1"/>
          <w:cs/>
        </w:rPr>
        <w:t>อุตสาหกรรมเป้าหมาย</w:t>
      </w:r>
      <w:r w:rsidR="00B94649" w:rsidRPr="00A12AFA">
        <w:rPr>
          <w:rFonts w:eastAsiaTheme="minorEastAsia" w:hint="cs"/>
          <w:color w:val="000000" w:themeColor="text1"/>
          <w:cs/>
        </w:rPr>
        <w:t xml:space="preserve"> รวมไม่น้อยกว่า 80 แห่ง </w:t>
      </w:r>
      <w:r w:rsidR="00196830" w:rsidRPr="00A12AFA">
        <w:rPr>
          <w:rFonts w:eastAsiaTheme="minorEastAsia" w:hint="cs"/>
          <w:color w:val="000000" w:themeColor="text1"/>
          <w:cs/>
        </w:rPr>
        <w:t>การสำรวจ</w:t>
      </w:r>
      <w:r w:rsidR="006623A6" w:rsidRPr="00A12AFA">
        <w:rPr>
          <w:rFonts w:eastAsiaTheme="minorEastAsia"/>
          <w:color w:val="000000" w:themeColor="text1"/>
          <w:cs/>
        </w:rPr>
        <w:t>คัดเลือกโรงงานอุตสาหกรรมที่มีศักยภาพเพื่อจับคู่ผู้ผลิต-ผู้ใช้ และวิเคราะห์ความคุ้มค่าทางเศรษฐศาสตร์ในการลงทุนผลิตและใช้ไบโอมีเทน ทั้ง 2 รูปแบบ</w:t>
      </w:r>
      <w:r w:rsidR="005A523B" w:rsidRPr="00A12AFA">
        <w:rPr>
          <w:rFonts w:eastAsiaTheme="minorEastAsia" w:hint="cs"/>
          <w:color w:val="000000" w:themeColor="text1"/>
          <w:cs/>
        </w:rPr>
        <w:t xml:space="preserve"> รวมถึง</w:t>
      </w:r>
      <w:r w:rsidR="005A523B" w:rsidRPr="00A12AFA">
        <w:rPr>
          <w:rFonts w:hint="cs"/>
          <w:color w:val="000000" w:themeColor="text1"/>
          <w:cs/>
        </w:rPr>
        <w:t>การ</w:t>
      </w:r>
      <w:r w:rsidR="005A523B" w:rsidRPr="00A12AFA">
        <w:rPr>
          <w:rFonts w:eastAsiaTheme="minorEastAsia"/>
          <w:color w:val="000000" w:themeColor="text1"/>
          <w:cs/>
        </w:rPr>
        <w:t>วิเคราะห์และจัดทำแนวทางส่งเสริมการผลิตและการใช้ประโยชน์จากไบโอมีเทนในภาคอุตสาหกรรม</w:t>
      </w:r>
      <w:r w:rsidR="005A523B" w:rsidRPr="00622BAC">
        <w:rPr>
          <w:rFonts w:eastAsiaTheme="minorEastAsia" w:hint="cs"/>
          <w:color w:val="000000" w:themeColor="text1"/>
          <w:cs/>
        </w:rPr>
        <w:t>ของประเทศไทย</w:t>
      </w:r>
    </w:p>
    <w:p w14:paraId="6A6B7584" w14:textId="5EF6762B" w:rsidR="00944CB7" w:rsidRPr="005A523B" w:rsidRDefault="00944CB7" w:rsidP="00831F4C">
      <w:pPr>
        <w:pStyle w:val="ListParagraph"/>
        <w:numPr>
          <w:ilvl w:val="0"/>
          <w:numId w:val="9"/>
        </w:numPr>
        <w:spacing w:before="240" w:after="120" w:line="240" w:lineRule="auto"/>
        <w:ind w:left="288" w:hanging="288"/>
        <w:contextualSpacing w:val="0"/>
        <w:jc w:val="thaiDistribute"/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</w:pPr>
      <w:r w:rsidRPr="005A523B">
        <w:rPr>
          <w:rFonts w:ascii="TH SarabunPSK" w:eastAsiaTheme="minorEastAsia" w:hAnsi="TH SarabunPSK" w:cs="TH SarabunPSK"/>
          <w:b/>
          <w:bCs/>
          <w:color w:val="000000" w:themeColor="text1"/>
          <w:cs/>
        </w:rPr>
        <w:t>วัตถุประสงค์การจัดสัมมนา</w:t>
      </w:r>
    </w:p>
    <w:p w14:paraId="37883DC4" w14:textId="0B5BE1EA" w:rsidR="00944CB7" w:rsidRPr="005F62E1" w:rsidRDefault="00944CB7" w:rsidP="003C31D9">
      <w:pPr>
        <w:widowControl/>
        <w:numPr>
          <w:ilvl w:val="0"/>
          <w:numId w:val="6"/>
        </w:numPr>
        <w:ind w:left="0" w:firstLine="360"/>
        <w:jc w:val="thaiDistribute"/>
        <w:rPr>
          <w:rFonts w:eastAsia="Calibri"/>
          <w:color w:val="000000" w:themeColor="text1"/>
        </w:rPr>
      </w:pPr>
      <w:r w:rsidRPr="005F62E1">
        <w:rPr>
          <w:rFonts w:eastAsia="Calibri"/>
          <w:color w:val="000000" w:themeColor="text1"/>
          <w:cs/>
        </w:rPr>
        <w:t>เพื่อประชาสัมพันธ์ “โครงการศึกษาความเป็นไปได้ในการส่งเสริมการผลิตและการใช้ไบโอมีเทนในภาคอุตสาหกรรม” ไปยังโรงงานอุตสาหกรรมกลุ่มเป้าหมายของโครงการ เพื่อเป็นช่องทางในการติดต่อประสานงานกับผู้ประกอบการที่มีความสนใจเข้าร่วมโครงการเพื่อสำรวจศักยภาพการผลิตและการใช้ไบโอมีเทนในโรงงานอุตสาหกรรม</w:t>
      </w:r>
    </w:p>
    <w:p w14:paraId="00B668DD" w14:textId="51A54AE9" w:rsidR="00944CB7" w:rsidRPr="005F62E1" w:rsidRDefault="00944CB7" w:rsidP="003C31D9">
      <w:pPr>
        <w:widowControl/>
        <w:numPr>
          <w:ilvl w:val="0"/>
          <w:numId w:val="6"/>
        </w:numPr>
        <w:ind w:left="0" w:firstLine="360"/>
        <w:contextualSpacing/>
        <w:jc w:val="thaiDistribute"/>
        <w:rPr>
          <w:rFonts w:eastAsia="Calibri"/>
          <w:color w:val="000000" w:themeColor="text1"/>
        </w:rPr>
      </w:pPr>
      <w:r w:rsidRPr="005F62E1">
        <w:rPr>
          <w:rFonts w:eastAsia="Calibri"/>
          <w:color w:val="000000" w:themeColor="text1"/>
          <w:cs/>
        </w:rPr>
        <w:t>เพื่อสร้างความเข้าใจในโครงการฯ แนวคิดการดำเนินโครงการ รวมถึงภาพรวมของสถานการณ์การผลิต</w:t>
      </w:r>
      <w:r w:rsidR="0018350C">
        <w:rPr>
          <w:rFonts w:eastAsia="Calibri"/>
          <w:color w:val="000000" w:themeColor="text1"/>
        </w:rPr>
        <w:br/>
      </w:r>
      <w:r w:rsidRPr="005F62E1">
        <w:rPr>
          <w:rFonts w:eastAsia="Calibri"/>
          <w:color w:val="000000" w:themeColor="text1"/>
          <w:cs/>
        </w:rPr>
        <w:t>ไบโอมีเทนในประเทศไทย และชี้แจงวัตถุประสงค์โครงการให้แก่ผู้ประกอบการ และสามารถนำความรู้ที่ได้รับ</w:t>
      </w:r>
      <w:r w:rsidR="00C22E6E">
        <w:rPr>
          <w:rFonts w:eastAsia="Calibri"/>
          <w:color w:val="000000" w:themeColor="text1"/>
        </w:rPr>
        <w:br/>
      </w:r>
      <w:r w:rsidRPr="005F62E1">
        <w:rPr>
          <w:rFonts w:eastAsia="Calibri"/>
          <w:color w:val="000000" w:themeColor="text1"/>
          <w:cs/>
        </w:rPr>
        <w:t>ไปปฏิบัติหรือประยุกต์ใช้กับหน้าที่รับผิดชอบในงานที่เกี่ยวกับการผลิตไบโอมีเทนได้ พร้อมรับฟังความคิดเห็นและข้อเสนอแนะ</w:t>
      </w:r>
      <w:r w:rsidR="00C22E6E">
        <w:rPr>
          <w:rFonts w:eastAsia="Calibri" w:hint="cs"/>
          <w:color w:val="000000" w:themeColor="text1"/>
          <w:cs/>
        </w:rPr>
        <w:t>จากกิจกรรมสัมมนา</w:t>
      </w:r>
    </w:p>
    <w:p w14:paraId="70E1A5E6" w14:textId="6F4F108B" w:rsidR="00944CB7" w:rsidRPr="005F62E1" w:rsidRDefault="00733919" w:rsidP="003C31D9">
      <w:pPr>
        <w:widowControl/>
        <w:numPr>
          <w:ilvl w:val="0"/>
          <w:numId w:val="6"/>
        </w:numPr>
        <w:ind w:left="0" w:firstLine="360"/>
        <w:contextualSpacing/>
        <w:jc w:val="thaiDistribute"/>
        <w:rPr>
          <w:rFonts w:eastAsia="Calibri"/>
          <w:color w:val="000000" w:themeColor="text1"/>
        </w:rPr>
      </w:pPr>
      <w:r w:rsidRPr="002E0851">
        <w:rPr>
          <w:rFonts w:eastAsia="Calibri"/>
          <w:color w:val="000000" w:themeColor="text1"/>
          <w:cs/>
        </w:rPr>
        <w:t>เพื่อ</w:t>
      </w:r>
      <w:r w:rsidR="00944CB7" w:rsidRPr="005F62E1">
        <w:rPr>
          <w:rFonts w:eastAsia="Calibri"/>
          <w:color w:val="000000" w:themeColor="text1"/>
          <w:cs/>
        </w:rPr>
        <w:t>ถ่ายทอดความรู้เทคโนโลยีการผลิตและการใช้ก๊าซไบโอมีเทนอัด (</w:t>
      </w:r>
      <w:r w:rsidR="00944CB7" w:rsidRPr="005F62E1">
        <w:rPr>
          <w:rFonts w:eastAsia="Calibri"/>
          <w:color w:val="000000" w:themeColor="text1"/>
        </w:rPr>
        <w:t>CBG</w:t>
      </w:r>
      <w:r w:rsidR="00944CB7" w:rsidRPr="005F62E1">
        <w:rPr>
          <w:rFonts w:eastAsia="Calibri"/>
          <w:color w:val="000000" w:themeColor="text1"/>
          <w:cs/>
        </w:rPr>
        <w:t>) และไบโอมีเทนเหลว (</w:t>
      </w:r>
      <w:r w:rsidR="00944CB7" w:rsidRPr="005F62E1">
        <w:rPr>
          <w:rFonts w:eastAsia="Calibri"/>
          <w:color w:val="000000" w:themeColor="text1"/>
        </w:rPr>
        <w:t>LBM</w:t>
      </w:r>
      <w:r w:rsidR="00944CB7" w:rsidRPr="005F62E1">
        <w:rPr>
          <w:rFonts w:eastAsia="Calibri"/>
          <w:color w:val="000000" w:themeColor="text1"/>
          <w:cs/>
        </w:rPr>
        <w:t>) เป็นพลังงานทดแทน</w:t>
      </w:r>
    </w:p>
    <w:p w14:paraId="1BA64A91" w14:textId="1434911A" w:rsidR="005A523B" w:rsidRDefault="00733919" w:rsidP="003C31D9">
      <w:pPr>
        <w:widowControl/>
        <w:numPr>
          <w:ilvl w:val="0"/>
          <w:numId w:val="6"/>
        </w:numPr>
        <w:ind w:left="0" w:firstLine="360"/>
        <w:jc w:val="thaiDistribute"/>
        <w:rPr>
          <w:rFonts w:eastAsia="Calibri"/>
          <w:color w:val="000000" w:themeColor="text1"/>
          <w:cs/>
        </w:rPr>
      </w:pPr>
      <w:r w:rsidRPr="00E06108">
        <w:rPr>
          <w:rFonts w:eastAsia="Calibri"/>
          <w:color w:val="000000" w:themeColor="text1"/>
          <w:spacing w:val="-6"/>
          <w:cs/>
        </w:rPr>
        <w:t>เพื่อ</w:t>
      </w:r>
      <w:r w:rsidR="00944CB7" w:rsidRPr="00E06108">
        <w:rPr>
          <w:rFonts w:eastAsia="Calibri"/>
          <w:color w:val="000000" w:themeColor="text1"/>
          <w:spacing w:val="-6"/>
          <w:cs/>
        </w:rPr>
        <w:t>ถ่ายทอดข้อมูลเบื้องต้นเรื่องการลงทุนการผลิตและจำหน่ายก๊าซไบโอมีเทนอัด (</w:t>
      </w:r>
      <w:r w:rsidR="00944CB7" w:rsidRPr="00E06108">
        <w:rPr>
          <w:rFonts w:eastAsia="Calibri"/>
          <w:color w:val="000000" w:themeColor="text1"/>
          <w:spacing w:val="-6"/>
        </w:rPr>
        <w:t>CBG</w:t>
      </w:r>
      <w:r w:rsidR="00944CB7" w:rsidRPr="00E06108">
        <w:rPr>
          <w:rFonts w:eastAsia="Calibri"/>
          <w:color w:val="000000" w:themeColor="text1"/>
          <w:spacing w:val="-6"/>
          <w:cs/>
        </w:rPr>
        <w:t>) และไบโอมีเทนเหลว</w:t>
      </w:r>
      <w:r w:rsidR="00944CB7" w:rsidRPr="005F62E1">
        <w:rPr>
          <w:rFonts w:eastAsia="Calibri"/>
          <w:color w:val="000000" w:themeColor="text1"/>
          <w:cs/>
        </w:rPr>
        <w:t xml:space="preserve"> (</w:t>
      </w:r>
      <w:r w:rsidR="00944CB7" w:rsidRPr="005F62E1">
        <w:rPr>
          <w:rFonts w:eastAsia="Calibri"/>
          <w:color w:val="000000" w:themeColor="text1"/>
        </w:rPr>
        <w:t>LBM</w:t>
      </w:r>
      <w:r w:rsidR="00944CB7" w:rsidRPr="005F62E1">
        <w:rPr>
          <w:rFonts w:eastAsia="Calibri"/>
          <w:color w:val="000000" w:themeColor="text1"/>
          <w:cs/>
        </w:rPr>
        <w:t>) ในโรงงานอุตสาหกรรม</w:t>
      </w:r>
      <w:r w:rsidR="005A523B">
        <w:rPr>
          <w:rFonts w:eastAsia="Calibri"/>
          <w:color w:val="000000" w:themeColor="text1"/>
          <w:cs/>
        </w:rPr>
        <w:br w:type="page"/>
      </w:r>
    </w:p>
    <w:p w14:paraId="55874BCE" w14:textId="5B86EAA2" w:rsidR="00944CB7" w:rsidRPr="005F62E1" w:rsidRDefault="00A51821" w:rsidP="003C31D9">
      <w:pPr>
        <w:pStyle w:val="ListParagraph"/>
        <w:numPr>
          <w:ilvl w:val="0"/>
          <w:numId w:val="9"/>
        </w:numPr>
        <w:spacing w:before="240" w:after="120" w:line="240" w:lineRule="auto"/>
        <w:ind w:left="360"/>
        <w:contextualSpacing w:val="0"/>
        <w:jc w:val="thaiDistribute"/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</w:pPr>
      <w:r w:rsidRPr="005F62E1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แผนการจัดสัมมนาประชาสัมพันธ์โครงการ</w:t>
      </w:r>
    </w:p>
    <w:tbl>
      <w:tblPr>
        <w:tblStyle w:val="TableGrid"/>
        <w:tblW w:w="5294" w:type="pct"/>
        <w:jc w:val="center"/>
        <w:tblLook w:val="04A0" w:firstRow="1" w:lastRow="0" w:firstColumn="1" w:lastColumn="0" w:noHBand="0" w:noVBand="1"/>
      </w:tblPr>
      <w:tblGrid>
        <w:gridCol w:w="693"/>
        <w:gridCol w:w="1542"/>
        <w:gridCol w:w="1715"/>
        <w:gridCol w:w="1894"/>
        <w:gridCol w:w="4232"/>
      </w:tblGrid>
      <w:tr w:rsidR="002B1011" w:rsidRPr="005F62E1" w14:paraId="77513C78" w14:textId="77777777" w:rsidTr="004B6446">
        <w:trPr>
          <w:tblHeader/>
          <w:jc w:val="center"/>
        </w:trPr>
        <w:tc>
          <w:tcPr>
            <w:tcW w:w="344" w:type="pct"/>
            <w:shd w:val="clear" w:color="auto" w:fill="D9D9D9" w:themeFill="background1" w:themeFillShade="D9"/>
          </w:tcPr>
          <w:p w14:paraId="776448D5" w14:textId="77777777" w:rsidR="00944CB7" w:rsidRPr="005F62E1" w:rsidRDefault="00944CB7" w:rsidP="001543AC">
            <w:pPr>
              <w:tabs>
                <w:tab w:val="left" w:pos="1843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b/>
                <w:bCs/>
                <w:color w:val="000000" w:themeColor="text1"/>
                <w:sz w:val="28"/>
                <w:szCs w:val="28"/>
                <w:cs/>
              </w:rPr>
              <w:t>ครั้งที่</w:t>
            </w:r>
          </w:p>
        </w:tc>
        <w:tc>
          <w:tcPr>
            <w:tcW w:w="765" w:type="pct"/>
            <w:shd w:val="clear" w:color="auto" w:fill="D9D9D9" w:themeFill="background1" w:themeFillShade="D9"/>
          </w:tcPr>
          <w:p w14:paraId="5D4B189A" w14:textId="695C78AB" w:rsidR="00944CB7" w:rsidRPr="005F62E1" w:rsidRDefault="00944CB7" w:rsidP="001543AC">
            <w:pPr>
              <w:tabs>
                <w:tab w:val="left" w:pos="1843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62E1">
              <w:rPr>
                <w:b/>
                <w:bCs/>
                <w:color w:val="000000" w:themeColor="text1"/>
                <w:sz w:val="28"/>
                <w:szCs w:val="28"/>
                <w:cs/>
              </w:rPr>
              <w:t>วัน/เดือน/ปี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24FBA44A" w14:textId="77777777" w:rsidR="00944CB7" w:rsidRPr="005F62E1" w:rsidRDefault="00944CB7" w:rsidP="001543AC">
            <w:pPr>
              <w:tabs>
                <w:tab w:val="left" w:pos="1843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F62E1">
              <w:rPr>
                <w:b/>
                <w:bCs/>
                <w:color w:val="000000" w:themeColor="text1"/>
                <w:sz w:val="28"/>
                <w:szCs w:val="28"/>
                <w:cs/>
              </w:rPr>
              <w:t>ภูมิภาค/จังหวัด</w:t>
            </w:r>
          </w:p>
        </w:tc>
        <w:tc>
          <w:tcPr>
            <w:tcW w:w="940" w:type="pct"/>
            <w:shd w:val="clear" w:color="auto" w:fill="D1D1D1" w:themeFill="background2" w:themeFillShade="E6"/>
          </w:tcPr>
          <w:p w14:paraId="64DA6447" w14:textId="77777777" w:rsidR="00944CB7" w:rsidRPr="005F62E1" w:rsidRDefault="00944CB7" w:rsidP="001543AC">
            <w:pPr>
              <w:tabs>
                <w:tab w:val="left" w:pos="1843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b/>
                <w:bCs/>
                <w:color w:val="000000" w:themeColor="text1"/>
                <w:sz w:val="28"/>
                <w:szCs w:val="28"/>
                <w:cs/>
              </w:rPr>
              <w:t>สถานที่จัดสัมมนา</w:t>
            </w:r>
          </w:p>
        </w:tc>
        <w:tc>
          <w:tcPr>
            <w:tcW w:w="2100" w:type="pct"/>
            <w:shd w:val="clear" w:color="auto" w:fill="D1D1D1" w:themeFill="background2" w:themeFillShade="E6"/>
          </w:tcPr>
          <w:p w14:paraId="2945D6E1" w14:textId="7605AD26" w:rsidR="00944CB7" w:rsidRPr="005F62E1" w:rsidRDefault="00944CB7" w:rsidP="001543AC">
            <w:pPr>
              <w:tabs>
                <w:tab w:val="left" w:pos="1843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b/>
                <w:bCs/>
                <w:color w:val="000000" w:themeColor="text1"/>
                <w:sz w:val="28"/>
                <w:szCs w:val="28"/>
                <w:cs/>
              </w:rPr>
              <w:t>กลุ่มเป้าหมาย</w:t>
            </w:r>
            <w:r w:rsidR="006D0E74" w:rsidRPr="005F62E1">
              <w:rPr>
                <w:b/>
                <w:bCs/>
                <w:color w:val="000000" w:themeColor="text1"/>
                <w:sz w:val="28"/>
                <w:szCs w:val="28"/>
                <w:cs/>
              </w:rPr>
              <w:t>หลัก/รอง</w:t>
            </w:r>
          </w:p>
        </w:tc>
      </w:tr>
      <w:tr w:rsidR="002B1011" w:rsidRPr="005F62E1" w14:paraId="7B36662F" w14:textId="77777777" w:rsidTr="004B6446">
        <w:trPr>
          <w:jc w:val="center"/>
        </w:trPr>
        <w:tc>
          <w:tcPr>
            <w:tcW w:w="344" w:type="pct"/>
          </w:tcPr>
          <w:p w14:paraId="0289B36B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z w:val="28"/>
                <w:szCs w:val="28"/>
                <w:cs/>
              </w:rPr>
              <w:t>1</w:t>
            </w:r>
          </w:p>
        </w:tc>
        <w:tc>
          <w:tcPr>
            <w:tcW w:w="765" w:type="pct"/>
          </w:tcPr>
          <w:p w14:paraId="77B4D208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5F62E1">
              <w:rPr>
                <w:rFonts w:eastAsia="Open Sauce"/>
                <w:color w:val="000000" w:themeColor="text1"/>
                <w:spacing w:val="-6"/>
                <w:kern w:val="24"/>
                <w:sz w:val="28"/>
                <w:szCs w:val="28"/>
              </w:rPr>
              <w:t>2</w:t>
            </w:r>
            <w:r w:rsidRPr="005F62E1">
              <w:rPr>
                <w:rFonts w:eastAsia="Open Sauce"/>
                <w:color w:val="000000" w:themeColor="text1"/>
                <w:spacing w:val="-6"/>
                <w:kern w:val="24"/>
                <w:sz w:val="28"/>
                <w:szCs w:val="28"/>
                <w:cs/>
              </w:rPr>
              <w:t>5</w:t>
            </w:r>
            <w:r w:rsidRPr="005F62E1">
              <w:rPr>
                <w:rFonts w:eastAsia="Open Sauce"/>
                <w:color w:val="000000" w:themeColor="text1"/>
                <w:spacing w:val="-6"/>
                <w:kern w:val="24"/>
                <w:sz w:val="28"/>
                <w:szCs w:val="28"/>
              </w:rPr>
              <w:t xml:space="preserve"> </w:t>
            </w:r>
            <w:r w:rsidRPr="005F62E1">
              <w:rPr>
                <w:rFonts w:eastAsia="Open Sauce"/>
                <w:color w:val="000000" w:themeColor="text1"/>
                <w:spacing w:val="-6"/>
                <w:kern w:val="24"/>
                <w:sz w:val="28"/>
                <w:szCs w:val="28"/>
                <w:cs/>
              </w:rPr>
              <w:t>มีนาคม</w:t>
            </w:r>
            <w:r w:rsidRPr="005F62E1">
              <w:rPr>
                <w:rFonts w:eastAsia="Open Sauce"/>
                <w:color w:val="000000" w:themeColor="text1"/>
                <w:spacing w:val="-6"/>
                <w:kern w:val="24"/>
                <w:sz w:val="28"/>
                <w:szCs w:val="28"/>
              </w:rPr>
              <w:t xml:space="preserve"> 2569</w:t>
            </w:r>
          </w:p>
        </w:tc>
        <w:tc>
          <w:tcPr>
            <w:tcW w:w="851" w:type="pct"/>
          </w:tcPr>
          <w:p w14:paraId="6EEA65A8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rFonts w:eastAsia="Calibri"/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z w:val="28"/>
                <w:szCs w:val="28"/>
                <w:cs/>
              </w:rPr>
              <w:t xml:space="preserve">ภาคใต้ </w:t>
            </w:r>
            <w:r w:rsidRPr="005F62E1">
              <w:rPr>
                <w:color w:val="000000" w:themeColor="text1"/>
                <w:sz w:val="28"/>
                <w:szCs w:val="28"/>
                <w:cs/>
              </w:rPr>
              <w:br/>
            </w:r>
            <w:r w:rsidRPr="005F62E1">
              <w:rPr>
                <w:color w:val="000000" w:themeColor="text1"/>
                <w:sz w:val="28"/>
                <w:szCs w:val="28"/>
              </w:rPr>
              <w:t>(</w:t>
            </w:r>
            <w:r w:rsidRPr="005F62E1">
              <w:rPr>
                <w:rFonts w:eastAsia="Calibri"/>
                <w:color w:val="000000" w:themeColor="text1"/>
                <w:sz w:val="28"/>
                <w:szCs w:val="28"/>
                <w:cs/>
              </w:rPr>
              <w:t>สุราษฎร์ธานี</w:t>
            </w:r>
            <w:r w:rsidRPr="005F62E1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40" w:type="pct"/>
          </w:tcPr>
          <w:p w14:paraId="314ACC67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โรงแรมไดมอนด์พลาซ่า</w:t>
            </w:r>
          </w:p>
          <w:p w14:paraId="1D905453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อำเภอเมืองสุราษฎร์ธานี</w:t>
            </w:r>
          </w:p>
        </w:tc>
        <w:tc>
          <w:tcPr>
            <w:tcW w:w="2100" w:type="pct"/>
          </w:tcPr>
          <w:p w14:paraId="44FFC3E0" w14:textId="332483D6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 xml:space="preserve">อุตสาหกรรมที่มีศักยภาพในการผลิตไบโอมีเทน </w:t>
            </w:r>
            <w:r w:rsidR="006D0E74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(</w:t>
            </w:r>
            <w:r w:rsidR="006D0E74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หลัก</w:t>
            </w:r>
            <w:r w:rsidR="006D0E74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)</w:t>
            </w:r>
          </w:p>
          <w:p w14:paraId="4E70DAA6" w14:textId="6E80B371" w:rsidR="006D0E74" w:rsidRPr="005F62E1" w:rsidRDefault="006D0E74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อุตสาหกรรมที่มีศักยภาพในการใช้ไบโอมีเทน</w:t>
            </w:r>
            <w:r w:rsidR="00FE693C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 xml:space="preserve"> </w:t>
            </w:r>
            <w:r w:rsidR="00FE693C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(</w:t>
            </w:r>
            <w:r w:rsidR="00FE693C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รอง</w:t>
            </w:r>
            <w:r w:rsidR="00FE693C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)</w:t>
            </w:r>
          </w:p>
          <w:p w14:paraId="230A4C68" w14:textId="77777777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หน่วยงานและสมาคมที่เกี่ยวข้อง</w:t>
            </w:r>
          </w:p>
          <w:p w14:paraId="5D21F810" w14:textId="77777777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120" w:line="240" w:lineRule="auto"/>
              <w:ind w:left="148" w:hanging="148"/>
              <w:contextualSpacing w:val="0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หน่วยงานหรือผู้ประกอบการที่มีความสนใจ</w:t>
            </w:r>
          </w:p>
        </w:tc>
      </w:tr>
      <w:tr w:rsidR="002B1011" w:rsidRPr="005F62E1" w14:paraId="3C2B4083" w14:textId="77777777" w:rsidTr="004B6446">
        <w:trPr>
          <w:jc w:val="center"/>
        </w:trPr>
        <w:tc>
          <w:tcPr>
            <w:tcW w:w="344" w:type="pct"/>
          </w:tcPr>
          <w:p w14:paraId="70FB1A3F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z w:val="28"/>
                <w:szCs w:val="28"/>
                <w:cs/>
              </w:rPr>
              <w:t>2</w:t>
            </w:r>
          </w:p>
        </w:tc>
        <w:tc>
          <w:tcPr>
            <w:tcW w:w="765" w:type="pct"/>
          </w:tcPr>
          <w:p w14:paraId="6C2AE8C8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5F62E1">
              <w:rPr>
                <w:rFonts w:eastAsia="Open Sauce"/>
                <w:color w:val="000000" w:themeColor="text1"/>
                <w:spacing w:val="-6"/>
                <w:kern w:val="24"/>
                <w:sz w:val="28"/>
                <w:szCs w:val="28"/>
              </w:rPr>
              <w:t xml:space="preserve">7 </w:t>
            </w:r>
            <w:r w:rsidRPr="005F62E1">
              <w:rPr>
                <w:rFonts w:eastAsia="Open Sauce"/>
                <w:color w:val="000000" w:themeColor="text1"/>
                <w:spacing w:val="-6"/>
                <w:kern w:val="24"/>
                <w:sz w:val="28"/>
                <w:szCs w:val="28"/>
                <w:cs/>
              </w:rPr>
              <w:t>เมษายน</w:t>
            </w:r>
            <w:r w:rsidRPr="005F62E1">
              <w:rPr>
                <w:rFonts w:eastAsia="Open Sauce"/>
                <w:color w:val="000000" w:themeColor="text1"/>
                <w:spacing w:val="-6"/>
                <w:kern w:val="24"/>
                <w:sz w:val="28"/>
                <w:szCs w:val="28"/>
              </w:rPr>
              <w:t xml:space="preserve"> 2569</w:t>
            </w:r>
          </w:p>
        </w:tc>
        <w:tc>
          <w:tcPr>
            <w:tcW w:w="851" w:type="pct"/>
          </w:tcPr>
          <w:p w14:paraId="45313146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rFonts w:eastAsia="Calibri"/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z w:val="28"/>
                <w:szCs w:val="28"/>
                <w:cs/>
              </w:rPr>
              <w:t>ภาคตะวันออกเฉียงเหนือ (นครราชสีมา</w:t>
            </w:r>
            <w:r w:rsidRPr="005F62E1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40" w:type="pct"/>
          </w:tcPr>
          <w:p w14:paraId="0B3C2492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โรงแรมฟอร์จูน โคราช</w:t>
            </w:r>
          </w:p>
          <w:p w14:paraId="1D53BC39" w14:textId="1E9C1345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อำเภอเมือง</w:t>
            </w:r>
            <w:r w:rsidR="00D546FC" w:rsidRPr="005F62E1">
              <w:rPr>
                <w:color w:val="000000" w:themeColor="text1"/>
                <w:sz w:val="28"/>
                <w:szCs w:val="28"/>
                <w:cs/>
              </w:rPr>
              <w:t>นครราชสีมา</w:t>
            </w:r>
          </w:p>
        </w:tc>
        <w:tc>
          <w:tcPr>
            <w:tcW w:w="2100" w:type="pct"/>
          </w:tcPr>
          <w:p w14:paraId="12E32BCD" w14:textId="77777777" w:rsidR="002B1011" w:rsidRPr="005F62E1" w:rsidRDefault="002B1011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 xml:space="preserve">อุตสาหกรรมที่มีศักยภาพในการผลิตไบโอมีเทน 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(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หลัก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)</w:t>
            </w:r>
          </w:p>
          <w:p w14:paraId="30140A6D" w14:textId="5042B19D" w:rsidR="002B1011" w:rsidRPr="005F62E1" w:rsidRDefault="002B1011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 xml:space="preserve">อุตสาหกรรมที่มีศักยภาพในการใช้ไบโอมีเทน 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(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รอง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)</w:t>
            </w:r>
          </w:p>
          <w:p w14:paraId="38C019C2" w14:textId="77777777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หน่วยงานและสมาคมที่เกี่ยวข้อง</w:t>
            </w:r>
          </w:p>
          <w:p w14:paraId="3CA90B82" w14:textId="77777777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หน่วยงานหรือผู้ประกอบการที่มีความสนใจ</w:t>
            </w:r>
          </w:p>
        </w:tc>
      </w:tr>
      <w:tr w:rsidR="002B1011" w:rsidRPr="005F62E1" w14:paraId="33399419" w14:textId="77777777" w:rsidTr="004B6446">
        <w:trPr>
          <w:jc w:val="center"/>
        </w:trPr>
        <w:tc>
          <w:tcPr>
            <w:tcW w:w="344" w:type="pct"/>
          </w:tcPr>
          <w:p w14:paraId="6256A39A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5F62E1">
              <w:rPr>
                <w:color w:val="000000" w:themeColor="text1"/>
                <w:sz w:val="28"/>
                <w:szCs w:val="28"/>
                <w:cs/>
              </w:rPr>
              <w:t>3</w:t>
            </w:r>
          </w:p>
        </w:tc>
        <w:tc>
          <w:tcPr>
            <w:tcW w:w="765" w:type="pct"/>
          </w:tcPr>
          <w:p w14:paraId="15E86303" w14:textId="1F1AE4A8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</w:rPr>
              <w:t xml:space="preserve">23 </w:t>
            </w: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 xml:space="preserve">เมษายน </w:t>
            </w:r>
            <w:r w:rsidRPr="005F62E1">
              <w:rPr>
                <w:color w:val="000000" w:themeColor="text1"/>
                <w:spacing w:val="-6"/>
                <w:sz w:val="28"/>
                <w:szCs w:val="28"/>
              </w:rPr>
              <w:t>2569</w:t>
            </w:r>
          </w:p>
        </w:tc>
        <w:tc>
          <w:tcPr>
            <w:tcW w:w="851" w:type="pct"/>
          </w:tcPr>
          <w:p w14:paraId="0F2B3446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5F62E1">
              <w:rPr>
                <w:rFonts w:eastAsia="Calibri"/>
                <w:color w:val="000000" w:themeColor="text1"/>
                <w:sz w:val="28"/>
                <w:szCs w:val="28"/>
                <w:cs/>
              </w:rPr>
              <w:t>กรุงเทพและปริมณฑล</w:t>
            </w:r>
            <w:r w:rsidRPr="005F62E1">
              <w:rPr>
                <w:rFonts w:eastAsia="Calibri"/>
                <w:color w:val="000000" w:themeColor="text1"/>
                <w:sz w:val="28"/>
                <w:szCs w:val="28"/>
              </w:rPr>
              <w:t>(</w:t>
            </w:r>
            <w:r w:rsidRPr="005F62E1">
              <w:rPr>
                <w:rFonts w:eastAsia="Calibri"/>
                <w:color w:val="000000" w:themeColor="text1"/>
                <w:sz w:val="28"/>
                <w:szCs w:val="28"/>
                <w:cs/>
              </w:rPr>
              <w:t>สมุทรปราการ</w:t>
            </w:r>
            <w:r w:rsidRPr="005F62E1">
              <w:rPr>
                <w:rFonts w:eastAsia="Calibri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40" w:type="pct"/>
          </w:tcPr>
          <w:p w14:paraId="07810E2A" w14:textId="4708B5AC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โรงแรม เลอ ศรีวารี</w:t>
            </w:r>
            <w:r w:rsidR="00A51821"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 xml:space="preserve"> </w:t>
            </w: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สุวรรณภูมิ แอร์พอร์ต</w:t>
            </w:r>
          </w:p>
          <w:p w14:paraId="7D092597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อำเภอบางพลี</w:t>
            </w:r>
          </w:p>
        </w:tc>
        <w:tc>
          <w:tcPr>
            <w:tcW w:w="2100" w:type="pct"/>
          </w:tcPr>
          <w:p w14:paraId="62F404DE" w14:textId="16922025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อุตสาหกรรมที่มีศักยภาพในการใช้ไบโอมีเทน</w:t>
            </w:r>
            <w:r w:rsidR="002B1011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 xml:space="preserve"> (</w:t>
            </w:r>
            <w:r w:rsidR="002B1011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หลัก</w:t>
            </w:r>
            <w:r w:rsidR="002B1011"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)</w:t>
            </w:r>
          </w:p>
          <w:p w14:paraId="62932080" w14:textId="24D366AA" w:rsidR="002B1011" w:rsidRPr="005F62E1" w:rsidRDefault="002B1011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 xml:space="preserve">อุตสาหกรรมที่มีศักยภาพในการผลิตไบโอมีเทน 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(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รอง</w:t>
            </w: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  <w:t>)</w:t>
            </w:r>
          </w:p>
          <w:p w14:paraId="466BB1F5" w14:textId="77777777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4"/>
                <w:sz w:val="28"/>
                <w:szCs w:val="28"/>
              </w:rPr>
            </w:pPr>
            <w:r w:rsidRPr="005F62E1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หน่วยงานและสมาคมที่เกี่ยวข้อง</w:t>
            </w:r>
          </w:p>
          <w:p w14:paraId="2C96E0C4" w14:textId="77777777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  <w:cs/>
              </w:rPr>
              <w:t>หน่วยงานหรือผู้ประกอบการที่มีความสนใจ</w:t>
            </w:r>
          </w:p>
        </w:tc>
      </w:tr>
      <w:tr w:rsidR="002B1011" w:rsidRPr="005F62E1" w14:paraId="2BD38EF2" w14:textId="77777777" w:rsidTr="003716CB">
        <w:trPr>
          <w:jc w:val="center"/>
        </w:trPr>
        <w:tc>
          <w:tcPr>
            <w:tcW w:w="344" w:type="pct"/>
            <w:tcBorders>
              <w:bottom w:val="single" w:sz="4" w:space="0" w:color="auto"/>
            </w:tcBorders>
          </w:tcPr>
          <w:p w14:paraId="42F35534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5F62E1">
              <w:rPr>
                <w:color w:val="000000" w:themeColor="text1"/>
                <w:sz w:val="28"/>
                <w:szCs w:val="28"/>
                <w:cs/>
              </w:rPr>
              <w:t>4</w:t>
            </w: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14:paraId="2442236F" w14:textId="7D7F84D0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 xml:space="preserve">29 เมษายน </w:t>
            </w:r>
            <w:r w:rsidRPr="005F62E1">
              <w:rPr>
                <w:color w:val="000000" w:themeColor="text1"/>
                <w:spacing w:val="-6"/>
                <w:sz w:val="28"/>
                <w:szCs w:val="28"/>
              </w:rPr>
              <w:t>2569</w:t>
            </w: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18562754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5F62E1">
              <w:rPr>
                <w:color w:val="000000" w:themeColor="text1"/>
                <w:sz w:val="28"/>
                <w:szCs w:val="28"/>
                <w:cs/>
              </w:rPr>
              <w:t xml:space="preserve">ภาคตะวันออก </w:t>
            </w:r>
            <w:r w:rsidRPr="005F62E1">
              <w:rPr>
                <w:color w:val="000000" w:themeColor="text1"/>
                <w:sz w:val="28"/>
                <w:szCs w:val="28"/>
              </w:rPr>
              <w:t>(</w:t>
            </w:r>
            <w:r w:rsidRPr="005F62E1">
              <w:rPr>
                <w:color w:val="000000" w:themeColor="text1"/>
                <w:sz w:val="28"/>
                <w:szCs w:val="28"/>
                <w:cs/>
              </w:rPr>
              <w:t>ระยอง</w:t>
            </w:r>
            <w:r w:rsidRPr="005F62E1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3C2F785D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โรงแรมพลายไพร์ม</w:t>
            </w:r>
          </w:p>
          <w:p w14:paraId="04296021" w14:textId="77777777" w:rsidR="00944CB7" w:rsidRPr="005F62E1" w:rsidRDefault="00944CB7" w:rsidP="00DD6F1A">
            <w:pPr>
              <w:tabs>
                <w:tab w:val="left" w:pos="1843"/>
              </w:tabs>
              <w:jc w:val="center"/>
              <w:rPr>
                <w:color w:val="000000" w:themeColor="text1"/>
                <w:spacing w:val="-6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pacing w:val="-6"/>
                <w:sz w:val="28"/>
                <w:szCs w:val="28"/>
                <w:cs/>
              </w:rPr>
              <w:t>อำเภอเมืองระยอง</w:t>
            </w:r>
          </w:p>
        </w:tc>
        <w:tc>
          <w:tcPr>
            <w:tcW w:w="2100" w:type="pct"/>
            <w:tcBorders>
              <w:bottom w:val="single" w:sz="4" w:space="0" w:color="auto"/>
            </w:tcBorders>
          </w:tcPr>
          <w:p w14:paraId="5E3A97FD" w14:textId="77777777" w:rsidR="002B1011" w:rsidRPr="005F62E1" w:rsidRDefault="002B1011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อุตสาหกรรมที่มีศักยภาพในการใช้ไบโอมีเทน</w:t>
            </w: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(</w:t>
            </w: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หลัก</w:t>
            </w: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)</w:t>
            </w:r>
          </w:p>
          <w:p w14:paraId="08E5A2CD" w14:textId="77777777" w:rsidR="002B1011" w:rsidRPr="005F62E1" w:rsidRDefault="002B1011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อุตสาหกรรมที่มีศักยภาพในการผลิตไบโอมีเทน </w:t>
            </w: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(</w:t>
            </w: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รอง</w:t>
            </w: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)</w:t>
            </w:r>
          </w:p>
          <w:p w14:paraId="00450DB1" w14:textId="77777777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5F62E1">
              <w:rPr>
                <w:rFonts w:ascii="TH SarabunPSK" w:eastAsia="Times New Roman" w:hAnsi="TH SarabunPSK" w:cs="TH SarabunPSK"/>
                <w:color w:val="000000" w:themeColor="text1"/>
                <w:sz w:val="28"/>
                <w:szCs w:val="28"/>
                <w:cs/>
              </w:rPr>
              <w:t>หน่วยงานและสมาคมที่เกี่ยวข้อง</w:t>
            </w:r>
          </w:p>
          <w:p w14:paraId="742ADFAB" w14:textId="77777777" w:rsidR="00944CB7" w:rsidRPr="005F62E1" w:rsidRDefault="00944CB7" w:rsidP="00DD6F1A">
            <w:pPr>
              <w:pStyle w:val="ListParagraph"/>
              <w:numPr>
                <w:ilvl w:val="0"/>
                <w:numId w:val="4"/>
              </w:numPr>
              <w:tabs>
                <w:tab w:val="left" w:pos="1843"/>
              </w:tabs>
              <w:spacing w:after="0" w:line="240" w:lineRule="auto"/>
              <w:ind w:left="148" w:hanging="148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หน่วยงานหรือผู้ประกอบการที่มีความสนใจ</w:t>
            </w:r>
          </w:p>
        </w:tc>
      </w:tr>
      <w:tr w:rsidR="00944CB7" w:rsidRPr="005F62E1" w14:paraId="2C51E21E" w14:textId="77777777" w:rsidTr="003716CB">
        <w:trPr>
          <w:trHeight w:val="64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1FAA76" w14:textId="4944635D" w:rsidR="00944CB7" w:rsidRPr="005F62E1" w:rsidRDefault="00944CB7" w:rsidP="003716CB">
            <w:pPr>
              <w:tabs>
                <w:tab w:val="left" w:pos="1843"/>
              </w:tabs>
              <w:spacing w:before="120"/>
              <w:jc w:val="thaiDistribute"/>
              <w:rPr>
                <w:color w:val="000000" w:themeColor="text1"/>
                <w:sz w:val="28"/>
                <w:szCs w:val="28"/>
              </w:rPr>
            </w:pPr>
            <w:r w:rsidRPr="005F62E1">
              <w:rPr>
                <w:b/>
                <w:bCs/>
                <w:color w:val="000000" w:themeColor="text1"/>
                <w:sz w:val="28"/>
                <w:szCs w:val="28"/>
                <w:cs/>
              </w:rPr>
              <w:t xml:space="preserve">หมายเหตุ </w:t>
            </w:r>
            <w:r w:rsidRPr="005F62E1">
              <w:rPr>
                <w:b/>
                <w:bCs/>
                <w:color w:val="000000" w:themeColor="text1"/>
                <w:sz w:val="28"/>
                <w:szCs w:val="28"/>
              </w:rPr>
              <w:t>:</w:t>
            </w:r>
            <w:r w:rsidRPr="005F62E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F62E1">
              <w:rPr>
                <w:color w:val="000000" w:themeColor="text1"/>
                <w:sz w:val="28"/>
                <w:szCs w:val="28"/>
                <w:cs/>
              </w:rPr>
              <w:t xml:space="preserve">   </w:t>
            </w:r>
            <w:r w:rsidR="003716CB" w:rsidRPr="005F62E1">
              <w:rPr>
                <w:color w:val="000000" w:themeColor="text1"/>
                <w:sz w:val="28"/>
                <w:szCs w:val="28"/>
                <w:cs/>
              </w:rPr>
              <w:t>กำหนดการ</w:t>
            </w:r>
            <w:r w:rsidR="00F510EC" w:rsidRPr="005F62E1">
              <w:rPr>
                <w:color w:val="000000" w:themeColor="text1"/>
                <w:sz w:val="28"/>
                <w:szCs w:val="28"/>
                <w:cs/>
              </w:rPr>
              <w:t>และสถานที่</w:t>
            </w:r>
            <w:r w:rsidRPr="005F62E1">
              <w:rPr>
                <w:color w:val="000000" w:themeColor="text1"/>
                <w:sz w:val="28"/>
                <w:szCs w:val="28"/>
                <w:cs/>
              </w:rPr>
              <w:t xml:space="preserve">สามารถปรับเปลี่ยนได้ตามความเหมาะสมของสถานการณ์ เวลา </w:t>
            </w:r>
          </w:p>
          <w:p w14:paraId="4FDB54D2" w14:textId="1B8E2212" w:rsidR="00944CB7" w:rsidRPr="005F62E1" w:rsidRDefault="00944CB7" w:rsidP="001543AC">
            <w:pPr>
              <w:tabs>
                <w:tab w:val="left" w:pos="1843"/>
              </w:tabs>
              <w:ind w:left="1080"/>
              <w:jc w:val="thaiDistribute"/>
              <w:rPr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5F62E1">
              <w:rPr>
                <w:color w:val="000000" w:themeColor="text1"/>
                <w:sz w:val="28"/>
                <w:szCs w:val="28"/>
                <w:vertAlign w:val="superscript"/>
                <w:cs/>
              </w:rPr>
              <w:t xml:space="preserve"> </w:t>
            </w:r>
          </w:p>
        </w:tc>
      </w:tr>
    </w:tbl>
    <w:p w14:paraId="5C5C6CF7" w14:textId="19DAF448" w:rsidR="00944CB7" w:rsidRPr="005F62E1" w:rsidRDefault="00944CB7" w:rsidP="00A51821">
      <w:pPr>
        <w:pStyle w:val="ListParagraph"/>
        <w:numPr>
          <w:ilvl w:val="0"/>
          <w:numId w:val="9"/>
        </w:numPr>
        <w:spacing w:before="240" w:after="120" w:line="240" w:lineRule="auto"/>
        <w:ind w:left="360"/>
        <w:contextualSpacing w:val="0"/>
        <w:jc w:val="thaiDistribute"/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</w:pPr>
      <w:r w:rsidRPr="005F62E1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  <w:cs/>
        </w:rPr>
        <w:t>กำหนดการสัมมนา</w:t>
      </w:r>
      <w:r w:rsidRPr="005F62E1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  <w:vertAlign w:val="superscript"/>
        </w:rPr>
        <w:t>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55"/>
        <w:gridCol w:w="1032"/>
        <w:gridCol w:w="6829"/>
      </w:tblGrid>
      <w:tr w:rsidR="005A523B" w:rsidRPr="005A523B" w14:paraId="105DB262" w14:textId="77777777" w:rsidTr="00D546FC">
        <w:trPr>
          <w:trHeight w:val="20"/>
          <w:tblHeader/>
        </w:trPr>
        <w:tc>
          <w:tcPr>
            <w:tcW w:w="870" w:type="pct"/>
            <w:shd w:val="clear" w:color="auto" w:fill="D1D1D1" w:themeFill="background2" w:themeFillShade="E6"/>
          </w:tcPr>
          <w:p w14:paraId="78E86DB5" w14:textId="032EB169" w:rsidR="005A523B" w:rsidRPr="005A523B" w:rsidRDefault="005A523B" w:rsidP="005A523B">
            <w:pPr>
              <w:snapToGrid w:val="0"/>
              <w:jc w:val="center"/>
              <w:rPr>
                <w:rFonts w:eastAsiaTheme="minorEastAsia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eastAsiaTheme="minorEastAsia" w:hint="cs"/>
                <w:b/>
                <w:bCs/>
                <w:color w:val="000000" w:themeColor="text1"/>
                <w:sz w:val="30"/>
                <w:szCs w:val="30"/>
                <w:cs/>
              </w:rPr>
              <w:t>เวลา</w:t>
            </w:r>
          </w:p>
        </w:tc>
        <w:tc>
          <w:tcPr>
            <w:tcW w:w="542" w:type="pct"/>
            <w:shd w:val="clear" w:color="auto" w:fill="D1D1D1" w:themeFill="background2" w:themeFillShade="E6"/>
          </w:tcPr>
          <w:p w14:paraId="07C5A853" w14:textId="760C8D92" w:rsidR="005A523B" w:rsidRPr="005A523B" w:rsidRDefault="005A523B" w:rsidP="005A523B">
            <w:pPr>
              <w:snapToGrid w:val="0"/>
              <w:jc w:val="center"/>
              <w:rPr>
                <w:rFonts w:eastAsiaTheme="minorEastAsia"/>
                <w:b/>
                <w:bCs/>
                <w:color w:val="000000" w:themeColor="text1"/>
                <w:sz w:val="30"/>
                <w:szCs w:val="30"/>
                <w:cs/>
              </w:rPr>
            </w:pPr>
            <w:r>
              <w:rPr>
                <w:rFonts w:eastAsiaTheme="minorEastAsia" w:hint="cs"/>
                <w:b/>
                <w:bCs/>
                <w:color w:val="000000" w:themeColor="text1"/>
                <w:sz w:val="30"/>
                <w:szCs w:val="30"/>
                <w:cs/>
              </w:rPr>
              <w:t>ระยะเวลา</w:t>
            </w:r>
          </w:p>
        </w:tc>
        <w:tc>
          <w:tcPr>
            <w:tcW w:w="3588" w:type="pct"/>
            <w:shd w:val="clear" w:color="auto" w:fill="D1D1D1" w:themeFill="background2" w:themeFillShade="E6"/>
          </w:tcPr>
          <w:p w14:paraId="44D73D76" w14:textId="0A9C44E7" w:rsidR="005A523B" w:rsidRPr="005A523B" w:rsidRDefault="005A523B" w:rsidP="005A523B">
            <w:pPr>
              <w:snapToGrid w:val="0"/>
              <w:jc w:val="center"/>
              <w:rPr>
                <w:rFonts w:eastAsiaTheme="minorEastAsia"/>
                <w:b/>
                <w:bCs/>
                <w:color w:val="000000" w:themeColor="text1"/>
                <w:sz w:val="30"/>
                <w:szCs w:val="30"/>
                <w:cs/>
              </w:rPr>
            </w:pPr>
            <w:r>
              <w:rPr>
                <w:rFonts w:eastAsiaTheme="minorEastAsia" w:hint="cs"/>
                <w:b/>
                <w:bCs/>
                <w:color w:val="000000" w:themeColor="text1"/>
                <w:sz w:val="30"/>
                <w:szCs w:val="30"/>
                <w:cs/>
              </w:rPr>
              <w:t>กิจกรรม</w:t>
            </w:r>
          </w:p>
        </w:tc>
      </w:tr>
      <w:tr w:rsidR="00944CB7" w:rsidRPr="005F62E1" w14:paraId="29B73E96" w14:textId="77777777" w:rsidTr="00D546FC">
        <w:trPr>
          <w:trHeight w:val="20"/>
        </w:trPr>
        <w:tc>
          <w:tcPr>
            <w:tcW w:w="870" w:type="pct"/>
          </w:tcPr>
          <w:p w14:paraId="60CD384A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08.30 – 09.00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น.</w:t>
            </w:r>
          </w:p>
        </w:tc>
        <w:tc>
          <w:tcPr>
            <w:tcW w:w="542" w:type="pct"/>
          </w:tcPr>
          <w:p w14:paraId="3BF552B0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30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4D7201AE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ลงทะเบียน</w:t>
            </w:r>
          </w:p>
        </w:tc>
      </w:tr>
      <w:tr w:rsidR="00944CB7" w:rsidRPr="005F62E1" w14:paraId="77C246DA" w14:textId="77777777" w:rsidTr="00D546FC">
        <w:trPr>
          <w:trHeight w:val="20"/>
        </w:trPr>
        <w:tc>
          <w:tcPr>
            <w:tcW w:w="870" w:type="pct"/>
          </w:tcPr>
          <w:p w14:paraId="75E8DA2E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09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.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00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 xml:space="preserve"> –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09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.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15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 xml:space="preserve"> น.</w:t>
            </w:r>
          </w:p>
        </w:tc>
        <w:tc>
          <w:tcPr>
            <w:tcW w:w="542" w:type="pct"/>
          </w:tcPr>
          <w:p w14:paraId="010700D0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15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04B6E6D6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กล่าวรายงานและกล่าวเปิดงาน</w:t>
            </w:r>
          </w:p>
        </w:tc>
      </w:tr>
      <w:tr w:rsidR="00944CB7" w:rsidRPr="005F62E1" w14:paraId="2A649D27" w14:textId="77777777" w:rsidTr="00D546FC">
        <w:trPr>
          <w:trHeight w:val="20"/>
        </w:trPr>
        <w:tc>
          <w:tcPr>
            <w:tcW w:w="870" w:type="pct"/>
          </w:tcPr>
          <w:p w14:paraId="73251DD9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 xml:space="preserve">09.15 –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10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.15 น.</w:t>
            </w:r>
          </w:p>
        </w:tc>
        <w:tc>
          <w:tcPr>
            <w:tcW w:w="542" w:type="pct"/>
          </w:tcPr>
          <w:p w14:paraId="71F70A23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(60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2D4CC7BE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ชี้แจงโครงการศึกษาความเป็นไปได้ในการส่งเสริมการผลิตและการใช้ไบโอมีเทนในภาคอุตสาหกรรม ได้แก่</w:t>
            </w:r>
          </w:p>
          <w:p w14:paraId="75979492" w14:textId="77777777" w:rsidR="00944CB7" w:rsidRPr="005F62E1" w:rsidRDefault="00944CB7" w:rsidP="00944CB7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5F62E1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วัตถุประสงค์ของโครงการ</w:t>
            </w:r>
          </w:p>
          <w:p w14:paraId="532B88FE" w14:textId="77777777" w:rsidR="00944CB7" w:rsidRPr="005F62E1" w:rsidRDefault="00944CB7" w:rsidP="00944CB7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5F62E1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กำหนดการและกิจกรรมโครงการ</w:t>
            </w:r>
          </w:p>
          <w:p w14:paraId="48335E1A" w14:textId="77777777" w:rsidR="00944CB7" w:rsidRPr="005F62E1" w:rsidRDefault="00944CB7" w:rsidP="00944CB7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5F62E1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กลุ่มเป้าหมายของโครงการ</w:t>
            </w:r>
          </w:p>
          <w:p w14:paraId="75ADDF83" w14:textId="77777777" w:rsidR="00944CB7" w:rsidRPr="005F62E1" w:rsidRDefault="00944CB7" w:rsidP="00944CB7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5F62E1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ผลประโยชน์ที่ผู้ประกอบการจะได้รับ</w:t>
            </w:r>
          </w:p>
        </w:tc>
      </w:tr>
      <w:tr w:rsidR="00944CB7" w:rsidRPr="005F62E1" w14:paraId="20E305FF" w14:textId="77777777" w:rsidTr="00D546FC">
        <w:trPr>
          <w:trHeight w:val="20"/>
        </w:trPr>
        <w:tc>
          <w:tcPr>
            <w:tcW w:w="870" w:type="pct"/>
          </w:tcPr>
          <w:p w14:paraId="70ED9EAE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1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0.15 – 10.30 น.</w:t>
            </w:r>
          </w:p>
        </w:tc>
        <w:tc>
          <w:tcPr>
            <w:tcW w:w="542" w:type="pct"/>
          </w:tcPr>
          <w:p w14:paraId="66ED7E48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(15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401280C6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พักรับประทานอาหารว่าง</w:t>
            </w:r>
          </w:p>
        </w:tc>
      </w:tr>
      <w:tr w:rsidR="00944CB7" w:rsidRPr="005F62E1" w14:paraId="3D89B89A" w14:textId="77777777" w:rsidTr="00D546FC">
        <w:trPr>
          <w:trHeight w:val="20"/>
        </w:trPr>
        <w:tc>
          <w:tcPr>
            <w:tcW w:w="870" w:type="pct"/>
          </w:tcPr>
          <w:p w14:paraId="4069C7DA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10.30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 xml:space="preserve"> – 11.45 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น.</w:t>
            </w:r>
          </w:p>
        </w:tc>
        <w:tc>
          <w:tcPr>
            <w:tcW w:w="542" w:type="pct"/>
          </w:tcPr>
          <w:p w14:paraId="3524C339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>(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7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 xml:space="preserve">5 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นาที)</w:t>
            </w:r>
          </w:p>
        </w:tc>
        <w:tc>
          <w:tcPr>
            <w:tcW w:w="3588" w:type="pct"/>
          </w:tcPr>
          <w:p w14:paraId="54EDEC2C" w14:textId="77777777" w:rsidR="00E94133" w:rsidRPr="00E94133" w:rsidRDefault="00944CB7" w:rsidP="00E94133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E94133">
              <w:rPr>
                <w:rFonts w:eastAsia="Calibri"/>
                <w:color w:val="000000" w:themeColor="text1"/>
                <w:sz w:val="30"/>
                <w:szCs w:val="30"/>
                <w:cs/>
              </w:rPr>
              <w:t>การบรรยาย</w:t>
            </w:r>
            <w:r w:rsidR="00E94133" w:rsidRPr="00E94133">
              <w:rPr>
                <w:rFonts w:eastAsia="Calibri"/>
                <w:color w:val="000000" w:themeColor="text1"/>
                <w:sz w:val="30"/>
                <w:szCs w:val="30"/>
                <w:cs/>
              </w:rPr>
              <w:t>ข้อมูลที่เกี่ยวข้องกับการผลิตและการใช้ประโยชน์ไบโอมีเทน ได้แก่</w:t>
            </w:r>
          </w:p>
          <w:p w14:paraId="7800CDA2" w14:textId="05FC7BC6" w:rsidR="00944CB7" w:rsidRPr="00E94133" w:rsidRDefault="00944CB7" w:rsidP="00E94133">
            <w:pPr>
              <w:pStyle w:val="ListParagraph"/>
              <w:numPr>
                <w:ilvl w:val="0"/>
                <w:numId w:val="7"/>
              </w:numPr>
              <w:snapToGrid w:val="0"/>
              <w:jc w:val="thaiDistribute"/>
              <w:rPr>
                <w:rFonts w:ascii="TH SarabunPSK" w:eastAsia="Calibri" w:hAnsi="TH SarabunPSK" w:cs="TH SarabunPSK"/>
                <w:color w:val="000000" w:themeColor="text1"/>
                <w:sz w:val="30"/>
              </w:rPr>
            </w:pPr>
            <w:r w:rsidRPr="00E94133">
              <w:rPr>
                <w:rFonts w:ascii="TH SarabunPSK" w:eastAsia="Calibri" w:hAnsi="TH SarabunPSK" w:cs="TH SarabunPSK"/>
                <w:color w:val="000000" w:themeColor="text1"/>
                <w:sz w:val="30"/>
                <w:cs/>
              </w:rPr>
              <w:t>เทคโนโลยีการผลิตไบโอมีเทนทั้งในรูปแบบก๊าซไบโอมีเทนอัด (</w:t>
            </w:r>
            <w:r w:rsidRPr="00E94133">
              <w:rPr>
                <w:rFonts w:ascii="TH SarabunPSK" w:eastAsia="Calibri" w:hAnsi="TH SarabunPSK" w:cs="TH SarabunPSK"/>
                <w:color w:val="000000" w:themeColor="text1"/>
                <w:sz w:val="30"/>
              </w:rPr>
              <w:t xml:space="preserve">CBG) </w:t>
            </w:r>
            <w:r w:rsidRPr="00E94133">
              <w:rPr>
                <w:rFonts w:ascii="TH SarabunPSK" w:eastAsia="Calibri" w:hAnsi="TH SarabunPSK" w:cs="TH SarabunPSK"/>
                <w:color w:val="000000" w:themeColor="text1"/>
                <w:sz w:val="30"/>
                <w:cs/>
              </w:rPr>
              <w:t>และ</w:t>
            </w:r>
            <w:r w:rsidR="0018350C">
              <w:rPr>
                <w:rFonts w:ascii="TH SarabunPSK" w:eastAsia="Calibri" w:hAnsi="TH SarabunPSK" w:cs="TH SarabunPSK"/>
                <w:color w:val="000000" w:themeColor="text1"/>
                <w:sz w:val="30"/>
              </w:rPr>
              <w:br/>
            </w:r>
            <w:r w:rsidRPr="00E94133">
              <w:rPr>
                <w:rFonts w:ascii="TH SarabunPSK" w:eastAsia="Calibri" w:hAnsi="TH SarabunPSK" w:cs="TH SarabunPSK"/>
                <w:color w:val="000000" w:themeColor="text1"/>
                <w:sz w:val="30"/>
                <w:cs/>
              </w:rPr>
              <w:t>ไบโอมีเทนเหลว (</w:t>
            </w:r>
            <w:r w:rsidRPr="00E94133">
              <w:rPr>
                <w:rFonts w:ascii="TH SarabunPSK" w:eastAsia="Calibri" w:hAnsi="TH SarabunPSK" w:cs="TH SarabunPSK"/>
                <w:color w:val="000000" w:themeColor="text1"/>
                <w:sz w:val="30"/>
              </w:rPr>
              <w:t xml:space="preserve">LBM) </w:t>
            </w:r>
          </w:p>
          <w:p w14:paraId="51DDC11A" w14:textId="5D64371A" w:rsidR="00944CB7" w:rsidRPr="00E94133" w:rsidRDefault="00944CB7" w:rsidP="00944CB7">
            <w:pPr>
              <w:pStyle w:val="ListParagraph"/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E94133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 xml:space="preserve">การลำเลียงขนส่งไบโอมีเทนและแนวทางการใช้ประโยชน์ ทั้งในรูปแบบ </w:t>
            </w:r>
            <w:r w:rsidRPr="00E94133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  <w:t xml:space="preserve">CBG </w:t>
            </w:r>
            <w:r w:rsidRPr="00E94133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 xml:space="preserve">และ </w:t>
            </w:r>
            <w:r w:rsidRPr="00E94133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  <w:t xml:space="preserve">LBM </w:t>
            </w:r>
            <w:r w:rsidRPr="00E94133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สำหรับภาคอุตสาหกรรม</w:t>
            </w:r>
          </w:p>
          <w:p w14:paraId="4345E906" w14:textId="77777777" w:rsidR="00944CB7" w:rsidRPr="00E94133" w:rsidRDefault="00944CB7" w:rsidP="00944CB7">
            <w:pPr>
              <w:pStyle w:val="ListParagraph"/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E94133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แนวทางการลดการปล่อยก๊าซเรือนกระจกจากการใช้เชื้อเพลิงไบโอมีเทนทดแทนเชื้อเพลิงฟอสซิลในภาคอุตสาหกรรม</w:t>
            </w:r>
          </w:p>
          <w:p w14:paraId="6C095834" w14:textId="158EFC31" w:rsidR="00944CB7" w:rsidRPr="001B0726" w:rsidRDefault="00944CB7" w:rsidP="001B0726">
            <w:pPr>
              <w:widowControl/>
              <w:numPr>
                <w:ilvl w:val="0"/>
                <w:numId w:val="2"/>
              </w:numPr>
              <w:contextualSpacing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1B0726">
              <w:rPr>
                <w:rFonts w:eastAsia="Calibri"/>
                <w:color w:val="000000" w:themeColor="text1"/>
                <w:spacing w:val="-2"/>
                <w:sz w:val="30"/>
                <w:szCs w:val="30"/>
                <w:cs/>
              </w:rPr>
              <w:lastRenderedPageBreak/>
              <w:t>ตัวอย่างการวิเคราะห์ต้นทุน การลงทุนการปรับปรุงและแปรสภาพก๊าซชีวภาพ</w:t>
            </w:r>
            <w:r w:rsidRPr="001B0726">
              <w:rPr>
                <w:rFonts w:eastAsia="Calibri"/>
                <w:color w:val="000000" w:themeColor="text1"/>
                <w:sz w:val="30"/>
                <w:szCs w:val="30"/>
                <w:cs/>
              </w:rPr>
              <w:t>เป็นก๊าซ</w:t>
            </w:r>
            <w:proofErr w:type="spellStart"/>
            <w:r w:rsidRPr="001B0726">
              <w:rPr>
                <w:rFonts w:eastAsia="Calibri"/>
                <w:color w:val="000000" w:themeColor="text1"/>
                <w:sz w:val="30"/>
                <w:szCs w:val="30"/>
                <w:cs/>
              </w:rPr>
              <w:t>ไบ</w:t>
            </w:r>
            <w:proofErr w:type="spellEnd"/>
            <w:r w:rsidRPr="001B0726">
              <w:rPr>
                <w:rFonts w:eastAsia="Calibri"/>
                <w:color w:val="000000" w:themeColor="text1"/>
                <w:sz w:val="30"/>
                <w:szCs w:val="30"/>
                <w:cs/>
              </w:rPr>
              <w:t>โอมีเทนอัด (</w:t>
            </w:r>
            <w:r w:rsidRPr="001B0726">
              <w:rPr>
                <w:rFonts w:eastAsia="Calibri"/>
                <w:color w:val="000000" w:themeColor="text1"/>
                <w:sz w:val="30"/>
                <w:szCs w:val="30"/>
              </w:rPr>
              <w:t xml:space="preserve">CBG) </w:t>
            </w:r>
            <w:r w:rsidRPr="001B0726">
              <w:rPr>
                <w:rFonts w:eastAsia="Calibri"/>
                <w:color w:val="000000" w:themeColor="text1"/>
                <w:sz w:val="30"/>
                <w:szCs w:val="30"/>
                <w:cs/>
              </w:rPr>
              <w:t>และไบโอมีเทนเหลว (</w:t>
            </w:r>
            <w:r w:rsidRPr="001B0726">
              <w:rPr>
                <w:rFonts w:eastAsia="Calibri"/>
                <w:color w:val="000000" w:themeColor="text1"/>
                <w:sz w:val="30"/>
                <w:szCs w:val="30"/>
              </w:rPr>
              <w:t>LBM)</w:t>
            </w:r>
          </w:p>
        </w:tc>
      </w:tr>
      <w:tr w:rsidR="00944CB7" w:rsidRPr="005F62E1" w14:paraId="5DA1C5D5" w14:textId="77777777" w:rsidTr="00D546FC">
        <w:trPr>
          <w:trHeight w:val="20"/>
        </w:trPr>
        <w:tc>
          <w:tcPr>
            <w:tcW w:w="870" w:type="pct"/>
          </w:tcPr>
          <w:p w14:paraId="677BD392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lastRenderedPageBreak/>
              <w:t>11.45 – 12.00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น.</w:t>
            </w:r>
          </w:p>
        </w:tc>
        <w:tc>
          <w:tcPr>
            <w:tcW w:w="542" w:type="pct"/>
          </w:tcPr>
          <w:p w14:paraId="147069E6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(15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379B5893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ตอบข้อซักถาม และแลกเปลี่ยนความคิดเห็น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</w:p>
        </w:tc>
      </w:tr>
      <w:tr w:rsidR="00944CB7" w:rsidRPr="005F62E1" w14:paraId="11E4B7C0" w14:textId="77777777" w:rsidTr="00D546FC">
        <w:trPr>
          <w:trHeight w:val="20"/>
        </w:trPr>
        <w:tc>
          <w:tcPr>
            <w:tcW w:w="870" w:type="pct"/>
          </w:tcPr>
          <w:p w14:paraId="222F72B1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12.00 – 13.00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น.</w:t>
            </w:r>
          </w:p>
        </w:tc>
        <w:tc>
          <w:tcPr>
            <w:tcW w:w="542" w:type="pct"/>
          </w:tcPr>
          <w:p w14:paraId="114FC2E0" w14:textId="77777777" w:rsidR="00944CB7" w:rsidRPr="005F62E1" w:rsidRDefault="00944CB7" w:rsidP="001543AC">
            <w:pPr>
              <w:snapToGrid w:val="0"/>
              <w:jc w:val="thaiDistribute"/>
              <w:rPr>
                <w:rFonts w:eastAsiaTheme="minorEastAsia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(60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3BF3C54C" w14:textId="77777777" w:rsidR="00944CB7" w:rsidRPr="005F62E1" w:rsidRDefault="00944CB7" w:rsidP="001543AC">
            <w:pPr>
              <w:snapToGrid w:val="0"/>
              <w:jc w:val="thaiDistribute"/>
              <w:rPr>
                <w:rFonts w:eastAsiaTheme="minorEastAsia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พักรับประทานอาหารกลางวัน</w:t>
            </w:r>
          </w:p>
        </w:tc>
      </w:tr>
      <w:tr w:rsidR="00944CB7" w:rsidRPr="005F62E1" w14:paraId="49EC58D1" w14:textId="77777777" w:rsidTr="00D546FC">
        <w:trPr>
          <w:trHeight w:val="20"/>
        </w:trPr>
        <w:tc>
          <w:tcPr>
            <w:tcW w:w="870" w:type="pct"/>
          </w:tcPr>
          <w:p w14:paraId="0E69EAA3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13.00 – 1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>3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.45 น.</w:t>
            </w:r>
          </w:p>
        </w:tc>
        <w:tc>
          <w:tcPr>
            <w:tcW w:w="542" w:type="pct"/>
          </w:tcPr>
          <w:p w14:paraId="105B374D" w14:textId="77777777" w:rsidR="00944CB7" w:rsidRPr="005F62E1" w:rsidRDefault="00944CB7" w:rsidP="001543AC">
            <w:pPr>
              <w:snapToGrid w:val="0"/>
              <w:jc w:val="thaiDistribute"/>
              <w:rPr>
                <w:rFonts w:eastAsiaTheme="minorEastAsia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(45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16652E69" w14:textId="77777777" w:rsidR="00944CB7" w:rsidRPr="005F62E1" w:rsidRDefault="00944CB7" w:rsidP="00944CB7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ind w:left="360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5F62E1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นำเสนอแบบสำรวจเพื่อประเมินศักยภาพการผลิตและการใช้ก๊าซไบโอมีเทนหรือไบโอมีเทนเหลวของสถานประกอบการ</w:t>
            </w:r>
          </w:p>
          <w:p w14:paraId="42B236C7" w14:textId="367DF11F" w:rsidR="00944CB7" w:rsidRPr="009A5F5A" w:rsidRDefault="00944CB7" w:rsidP="009A5F5A">
            <w:pPr>
              <w:pStyle w:val="ListParagraph"/>
              <w:widowControl w:val="0"/>
              <w:numPr>
                <w:ilvl w:val="0"/>
                <w:numId w:val="8"/>
              </w:numPr>
              <w:spacing w:after="0" w:line="240" w:lineRule="auto"/>
              <w:ind w:left="360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30"/>
                <w:cs/>
                <w14:ligatures w14:val="none"/>
              </w:rPr>
            </w:pPr>
            <w:r w:rsidRPr="009A5F5A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30"/>
                <w:cs/>
                <w14:ligatures w14:val="none"/>
              </w:rPr>
              <w:t>สำรวจความสนใจของโรงงานอุตสาหกรรมที่เข้าร่วมสัมมนา และรับฟัง</w:t>
            </w:r>
            <w:r w:rsidRPr="009A5F5A">
              <w:rPr>
                <w:rFonts w:ascii="TH SarabunPSK" w:eastAsia="Calibri" w:hAnsi="TH SarabunPSK" w:cs="TH SarabunPSK"/>
                <w:color w:val="000000" w:themeColor="text1"/>
                <w:spacing w:val="-6"/>
                <w:sz w:val="30"/>
                <w:cs/>
              </w:rPr>
              <w:t>ข้อเสนอแนะ</w:t>
            </w:r>
            <w:r w:rsidRPr="009A5F5A">
              <w:rPr>
                <w:rFonts w:ascii="TH SarabunPSK" w:eastAsia="Calibri" w:hAnsi="TH SarabunPSK" w:cs="TH SarabunPSK"/>
                <w:color w:val="000000" w:themeColor="text1"/>
                <w:sz w:val="30"/>
                <w:cs/>
              </w:rPr>
              <w:t>จากผู้เข้าร่</w:t>
            </w:r>
            <w:r w:rsidR="004E146E" w:rsidRPr="009A5F5A">
              <w:rPr>
                <w:rFonts w:ascii="TH SarabunPSK" w:eastAsia="Calibri" w:hAnsi="TH SarabunPSK" w:cs="TH SarabunPSK"/>
                <w:color w:val="000000" w:themeColor="text1"/>
                <w:sz w:val="30"/>
                <w:cs/>
              </w:rPr>
              <w:t>วมสัมมนา</w:t>
            </w:r>
          </w:p>
        </w:tc>
      </w:tr>
      <w:tr w:rsidR="00944CB7" w:rsidRPr="005F62E1" w14:paraId="37AF03D7" w14:textId="77777777" w:rsidTr="00D546FC">
        <w:trPr>
          <w:trHeight w:val="20"/>
        </w:trPr>
        <w:tc>
          <w:tcPr>
            <w:tcW w:w="870" w:type="pct"/>
          </w:tcPr>
          <w:p w14:paraId="0B1832AE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>13.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45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 xml:space="preserve"> –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>14.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30 น.</w:t>
            </w:r>
          </w:p>
        </w:tc>
        <w:tc>
          <w:tcPr>
            <w:tcW w:w="542" w:type="pct"/>
          </w:tcPr>
          <w:p w14:paraId="3A5CEE24" w14:textId="77777777" w:rsidR="00944CB7" w:rsidRPr="005F62E1" w:rsidRDefault="00944CB7" w:rsidP="001543AC">
            <w:pPr>
              <w:snapToGrid w:val="0"/>
              <w:jc w:val="thaiDistribute"/>
              <w:rPr>
                <w:rFonts w:eastAsiaTheme="minorEastAsia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(45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1A28A602" w14:textId="54770C98" w:rsidR="00944CB7" w:rsidRPr="009A5F5A" w:rsidRDefault="00944CB7" w:rsidP="009A5F5A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360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9A5F5A">
              <w:rPr>
                <w:rFonts w:ascii="TH SarabunPSK" w:eastAsia="Calibri" w:hAnsi="TH SarabunPSK" w:cs="TH SarabunPSK"/>
                <w:color w:val="000000" w:themeColor="text1"/>
                <w:spacing w:val="-2"/>
                <w:kern w:val="0"/>
                <w:sz w:val="30"/>
                <w:cs/>
                <w14:ligatures w14:val="none"/>
              </w:rPr>
              <w:t>หารือร่วมกับกลุ่มอุตสาหกรรมเป้าหมาย (</w:t>
            </w:r>
            <w:r w:rsidRPr="009A5F5A">
              <w:rPr>
                <w:rFonts w:ascii="TH SarabunPSK" w:eastAsia="Calibri" w:hAnsi="TH SarabunPSK" w:cs="TH SarabunPSK"/>
                <w:color w:val="000000" w:themeColor="text1"/>
                <w:spacing w:val="-2"/>
                <w:kern w:val="0"/>
                <w:sz w:val="30"/>
                <w14:ligatures w14:val="none"/>
              </w:rPr>
              <w:t xml:space="preserve">Round Table Discussion) </w:t>
            </w:r>
            <w:r w:rsidRPr="009A5F5A">
              <w:rPr>
                <w:rFonts w:ascii="TH SarabunPSK" w:eastAsia="Calibri" w:hAnsi="TH SarabunPSK" w:cs="TH SarabunPSK"/>
                <w:color w:val="000000" w:themeColor="text1"/>
                <w:spacing w:val="-2"/>
                <w:kern w:val="0"/>
                <w:sz w:val="30"/>
                <w:cs/>
                <w14:ligatures w14:val="none"/>
              </w:rPr>
              <w:t>เพื่อ</w:t>
            </w:r>
            <w:r w:rsidRPr="009A5F5A">
              <w:rPr>
                <w:rFonts w:ascii="TH SarabunPSK" w:eastAsia="Calibri" w:hAnsi="TH SarabunPSK" w:cs="TH SarabunPSK"/>
                <w:color w:val="000000" w:themeColor="text1"/>
                <w:spacing w:val="-2"/>
                <w:sz w:val="30"/>
                <w:cs/>
              </w:rPr>
              <w:t>สำรวจ</w:t>
            </w:r>
            <w:r w:rsidRPr="009A5F5A">
              <w:rPr>
                <w:rFonts w:ascii="TH SarabunPSK" w:eastAsia="Calibri" w:hAnsi="TH SarabunPSK" w:cs="TH SarabunPSK"/>
                <w:color w:val="000000" w:themeColor="text1"/>
                <w:sz w:val="30"/>
                <w:cs/>
              </w:rPr>
              <w:t>ศักยภาพการผลิตและใช้</w:t>
            </w:r>
            <w:proofErr w:type="spellStart"/>
            <w:r w:rsidRPr="009A5F5A">
              <w:rPr>
                <w:rFonts w:ascii="TH SarabunPSK" w:eastAsia="Calibri" w:hAnsi="TH SarabunPSK" w:cs="TH SarabunPSK"/>
                <w:color w:val="000000" w:themeColor="text1"/>
                <w:sz w:val="30"/>
                <w:cs/>
              </w:rPr>
              <w:t>ไบ</w:t>
            </w:r>
            <w:proofErr w:type="spellEnd"/>
            <w:r w:rsidRPr="009A5F5A">
              <w:rPr>
                <w:rFonts w:ascii="TH SarabunPSK" w:eastAsia="Calibri" w:hAnsi="TH SarabunPSK" w:cs="TH SarabunPSK"/>
                <w:color w:val="000000" w:themeColor="text1"/>
                <w:sz w:val="30"/>
                <w:cs/>
              </w:rPr>
              <w:t>โอมีเทน</w:t>
            </w:r>
          </w:p>
          <w:p w14:paraId="247566C8" w14:textId="77777777" w:rsidR="00944CB7" w:rsidRPr="005F62E1" w:rsidRDefault="00944CB7" w:rsidP="00944CB7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360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14:ligatures w14:val="none"/>
              </w:rPr>
            </w:pPr>
            <w:r w:rsidRPr="005F62E1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ตอบข้อซักถาม และแลกเปลี่ยนความคิดเห็น</w:t>
            </w:r>
          </w:p>
          <w:p w14:paraId="46F4C825" w14:textId="77777777" w:rsidR="00944CB7" w:rsidRPr="005F62E1" w:rsidRDefault="00944CB7" w:rsidP="00944CB7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360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</w:pPr>
            <w:r w:rsidRPr="005F62E1">
              <w:rPr>
                <w:rFonts w:ascii="TH SarabunPSK" w:eastAsia="Calibri" w:hAnsi="TH SarabunPSK" w:cs="TH SarabunPSK"/>
                <w:color w:val="000000" w:themeColor="text1"/>
                <w:kern w:val="0"/>
                <w:sz w:val="30"/>
                <w:cs/>
                <w14:ligatures w14:val="none"/>
              </w:rPr>
              <w:t>ปิดงานสัมมนา</w:t>
            </w:r>
          </w:p>
        </w:tc>
      </w:tr>
      <w:tr w:rsidR="00944CB7" w:rsidRPr="005F62E1" w14:paraId="4E6C1DFC" w14:textId="77777777" w:rsidTr="00D546FC">
        <w:trPr>
          <w:trHeight w:val="20"/>
        </w:trPr>
        <w:tc>
          <w:tcPr>
            <w:tcW w:w="870" w:type="pct"/>
          </w:tcPr>
          <w:p w14:paraId="5033251F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 xml:space="preserve">14.30 – 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</w:rPr>
              <w:t>15.00</w:t>
            </w: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 xml:space="preserve"> น.</w:t>
            </w:r>
          </w:p>
        </w:tc>
        <w:tc>
          <w:tcPr>
            <w:tcW w:w="542" w:type="pct"/>
          </w:tcPr>
          <w:p w14:paraId="5524042E" w14:textId="77777777" w:rsidR="00944CB7" w:rsidRPr="005F62E1" w:rsidRDefault="00944CB7" w:rsidP="001543AC">
            <w:pPr>
              <w:snapToGrid w:val="0"/>
              <w:jc w:val="thaiDistribute"/>
              <w:rPr>
                <w:rFonts w:eastAsiaTheme="minorEastAsia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(30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นาที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3588" w:type="pct"/>
          </w:tcPr>
          <w:p w14:paraId="61C14475" w14:textId="77777777" w:rsidR="00944CB7" w:rsidRPr="005F62E1" w:rsidRDefault="00944CB7" w:rsidP="001543AC">
            <w:pPr>
              <w:snapToGrid w:val="0"/>
              <w:jc w:val="thaiDistribute"/>
              <w:rPr>
                <w:rFonts w:eastAsia="Calibri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="Calibri"/>
                <w:color w:val="000000" w:themeColor="text1"/>
                <w:sz w:val="30"/>
                <w:szCs w:val="30"/>
                <w:cs/>
              </w:rPr>
              <w:t>รับประทานอาหารว่าง</w:t>
            </w:r>
          </w:p>
        </w:tc>
      </w:tr>
      <w:tr w:rsidR="00944CB7" w:rsidRPr="005F62E1" w14:paraId="08E740D2" w14:textId="77777777" w:rsidTr="00D546FC">
        <w:trPr>
          <w:trHeight w:val="20"/>
        </w:trPr>
        <w:tc>
          <w:tcPr>
            <w:tcW w:w="5000" w:type="pct"/>
            <w:gridSpan w:val="3"/>
          </w:tcPr>
          <w:p w14:paraId="24C73274" w14:textId="63BBC316" w:rsidR="00944CB7" w:rsidRPr="005F62E1" w:rsidRDefault="00944CB7" w:rsidP="001543AC">
            <w:pPr>
              <w:tabs>
                <w:tab w:val="left" w:pos="2835"/>
                <w:tab w:val="left" w:pos="3969"/>
              </w:tabs>
              <w:spacing w:before="120"/>
              <w:ind w:left="878" w:hanging="878"/>
              <w:jc w:val="thaiDistribute"/>
              <w:rPr>
                <w:rFonts w:eastAsiaTheme="minorEastAsia"/>
                <w:color w:val="000000" w:themeColor="text1"/>
                <w:sz w:val="30"/>
                <w:szCs w:val="30"/>
                <w:cs/>
              </w:rPr>
            </w:pPr>
            <w:r w:rsidRPr="005F62E1">
              <w:rPr>
                <w:rFonts w:eastAsiaTheme="minorEastAsia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  <w:t>หมายเหตุ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vertAlign w:val="superscript"/>
              </w:rPr>
              <w:t>1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 xml:space="preserve"> กำหนดการและหัวข้อ/รายละเอียดการสัมมนา</w:t>
            </w:r>
            <w:r w:rsidR="00C94E67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  <w:cs/>
              </w:rPr>
              <w:t>อาจเปลี่ยนแปลงได้ตามความเหมาะสม</w:t>
            </w:r>
            <w:r w:rsidRPr="005F62E1">
              <w:rPr>
                <w:rFonts w:eastAsiaTheme="minorEastAsia"/>
                <w:color w:val="000000" w:themeColor="text1"/>
                <w:sz w:val="30"/>
                <w:szCs w:val="30"/>
              </w:rPr>
              <w:t xml:space="preserve"> </w:t>
            </w:r>
          </w:p>
        </w:tc>
      </w:tr>
    </w:tbl>
    <w:p w14:paraId="75BFEBE0" w14:textId="73B6016C" w:rsidR="00851785" w:rsidRPr="005F62E1" w:rsidRDefault="00851785" w:rsidP="00434630">
      <w:pPr>
        <w:ind w:hanging="360"/>
        <w:jc w:val="center"/>
        <w:rPr>
          <w:b/>
          <w:bCs/>
          <w:color w:val="000000" w:themeColor="text1"/>
        </w:rPr>
      </w:pPr>
    </w:p>
    <w:sectPr w:rsidR="00851785" w:rsidRPr="005F62E1" w:rsidSect="00DD24B3">
      <w:headerReference w:type="default" r:id="rId7"/>
      <w:headerReference w:type="first" r:id="rId8"/>
      <w:endnotePr>
        <w:numFmt w:val="decimal"/>
      </w:endnotePr>
      <w:pgSz w:w="11907" w:h="16840"/>
      <w:pgMar w:top="1134" w:right="1134" w:bottom="1418" w:left="1247" w:header="720" w:footer="34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3F7CD" w14:textId="77777777" w:rsidR="00F5459B" w:rsidRDefault="00F5459B" w:rsidP="00B27544">
      <w:r>
        <w:separator/>
      </w:r>
    </w:p>
  </w:endnote>
  <w:endnote w:type="continuationSeparator" w:id="0">
    <w:p w14:paraId="7FCA97EA" w14:textId="77777777" w:rsidR="00F5459B" w:rsidRDefault="00F5459B" w:rsidP="00B27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pen Sauce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24680" w14:textId="77777777" w:rsidR="00F5459B" w:rsidRDefault="00F5459B" w:rsidP="00B27544">
      <w:r>
        <w:separator/>
      </w:r>
    </w:p>
  </w:footnote>
  <w:footnote w:type="continuationSeparator" w:id="0">
    <w:p w14:paraId="2DEA1241" w14:textId="77777777" w:rsidR="00F5459B" w:rsidRDefault="00F5459B" w:rsidP="00B27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345EB" w14:textId="6F240914" w:rsidR="00DD24B3" w:rsidRPr="00DD24B3" w:rsidRDefault="00DD24B3" w:rsidP="00C621D3">
    <w:pPr>
      <w:pStyle w:val="Header"/>
      <w:spacing w:after="240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5868B" w14:textId="7DB89A97" w:rsidR="00851785" w:rsidRPr="00DA1A15" w:rsidRDefault="00851785" w:rsidP="009A296B">
    <w:pPr>
      <w:pStyle w:val="Header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73A0"/>
    <w:multiLevelType w:val="hybridMultilevel"/>
    <w:tmpl w:val="E984F386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H SarabunPSK" w:hAnsi="TH SarabunPSK" w:cs="TH SarabunPSK" w:hint="default"/>
        <w:b/>
        <w:bCs/>
        <w:i w:val="0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A00912"/>
    <w:multiLevelType w:val="hybridMultilevel"/>
    <w:tmpl w:val="1BBC4010"/>
    <w:lvl w:ilvl="0" w:tplc="FFFFFFFF">
      <w:start w:val="1"/>
      <w:numFmt w:val="decimal"/>
      <w:lvlText w:val="(%1)"/>
      <w:lvlJc w:val="left"/>
      <w:pPr>
        <w:ind w:left="5850" w:hanging="360"/>
      </w:pPr>
      <w:rPr>
        <w:rFonts w:hint="default"/>
        <w:b w:val="0"/>
        <w:bCs w:val="0"/>
        <w:iCs w:val="0"/>
        <w:sz w:val="32"/>
        <w:szCs w:val="32"/>
      </w:rPr>
    </w:lvl>
    <w:lvl w:ilvl="1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" w15:restartNumberingAfterBreak="0">
    <w:nsid w:val="230536E3"/>
    <w:multiLevelType w:val="hybridMultilevel"/>
    <w:tmpl w:val="ADAAF95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D5D500A"/>
    <w:multiLevelType w:val="hybridMultilevel"/>
    <w:tmpl w:val="45FE7234"/>
    <w:lvl w:ilvl="0" w:tplc="435217A4">
      <w:start w:val="1"/>
      <w:numFmt w:val="bullet"/>
      <w:lvlText w:val="-"/>
      <w:lvlJc w:val="left"/>
      <w:pPr>
        <w:ind w:left="720" w:hanging="360"/>
      </w:pPr>
      <w:rPr>
        <w:rFonts w:ascii="TH SarabunPSK" w:hAnsi="TH SarabunPSK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97E84"/>
    <w:multiLevelType w:val="hybridMultilevel"/>
    <w:tmpl w:val="A6F0F3FE"/>
    <w:lvl w:ilvl="0" w:tplc="20DAB48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96EA7"/>
    <w:multiLevelType w:val="hybridMultilevel"/>
    <w:tmpl w:val="9E906724"/>
    <w:lvl w:ilvl="0" w:tplc="435217A4">
      <w:start w:val="1"/>
      <w:numFmt w:val="bullet"/>
      <w:lvlText w:val="-"/>
      <w:lvlJc w:val="left"/>
      <w:pPr>
        <w:ind w:left="72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C6F7A"/>
    <w:multiLevelType w:val="hybridMultilevel"/>
    <w:tmpl w:val="ACCA5D06"/>
    <w:lvl w:ilvl="0" w:tplc="0764D0EC">
      <w:start w:val="1"/>
      <w:numFmt w:val="decimal"/>
      <w:lvlText w:val="2.%1"/>
      <w:lvlJc w:val="left"/>
      <w:pPr>
        <w:ind w:left="1156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 w15:restartNumberingAfterBreak="0">
    <w:nsid w:val="509E1470"/>
    <w:multiLevelType w:val="hybridMultilevel"/>
    <w:tmpl w:val="54325BBE"/>
    <w:lvl w:ilvl="0" w:tplc="348E9C36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FC41450"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1D22"/>
    <w:multiLevelType w:val="hybridMultilevel"/>
    <w:tmpl w:val="F4F26FF0"/>
    <w:lvl w:ilvl="0" w:tplc="7302B38E">
      <w:start w:val="45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47AFC"/>
    <w:multiLevelType w:val="hybridMultilevel"/>
    <w:tmpl w:val="CC906C24"/>
    <w:lvl w:ilvl="0" w:tplc="0FC41450"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F723B"/>
    <w:multiLevelType w:val="hybridMultilevel"/>
    <w:tmpl w:val="D55A8CB2"/>
    <w:lvl w:ilvl="0" w:tplc="FC62E0DE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112970"/>
    <w:multiLevelType w:val="hybridMultilevel"/>
    <w:tmpl w:val="C98465FC"/>
    <w:lvl w:ilvl="0" w:tplc="086A1B7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  <w:bCs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851428">
    <w:abstractNumId w:val="8"/>
  </w:num>
  <w:num w:numId="2" w16cid:durableId="1219318734">
    <w:abstractNumId w:val="5"/>
  </w:num>
  <w:num w:numId="3" w16cid:durableId="1023088712">
    <w:abstractNumId w:val="2"/>
  </w:num>
  <w:num w:numId="4" w16cid:durableId="1705444242">
    <w:abstractNumId w:val="3"/>
  </w:num>
  <w:num w:numId="5" w16cid:durableId="433406646">
    <w:abstractNumId w:val="0"/>
  </w:num>
  <w:num w:numId="6" w16cid:durableId="958532020">
    <w:abstractNumId w:val="1"/>
  </w:num>
  <w:num w:numId="7" w16cid:durableId="1395393415">
    <w:abstractNumId w:val="11"/>
  </w:num>
  <w:num w:numId="8" w16cid:durableId="81725244">
    <w:abstractNumId w:val="4"/>
  </w:num>
  <w:num w:numId="9" w16cid:durableId="653723631">
    <w:abstractNumId w:val="10"/>
  </w:num>
  <w:num w:numId="10" w16cid:durableId="703136099">
    <w:abstractNumId w:val="7"/>
  </w:num>
  <w:num w:numId="11" w16cid:durableId="1054350205">
    <w:abstractNumId w:val="6"/>
  </w:num>
  <w:num w:numId="12" w16cid:durableId="16616941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44"/>
    <w:rsid w:val="00002807"/>
    <w:rsid w:val="000040E6"/>
    <w:rsid w:val="000117D0"/>
    <w:rsid w:val="00020EF5"/>
    <w:rsid w:val="0004225A"/>
    <w:rsid w:val="00052BCA"/>
    <w:rsid w:val="00071E3B"/>
    <w:rsid w:val="0007536C"/>
    <w:rsid w:val="00086F6B"/>
    <w:rsid w:val="000A034F"/>
    <w:rsid w:val="000B3F4D"/>
    <w:rsid w:val="000B6F0C"/>
    <w:rsid w:val="000E53CE"/>
    <w:rsid w:val="000F09A5"/>
    <w:rsid w:val="00110BD9"/>
    <w:rsid w:val="00143125"/>
    <w:rsid w:val="0015614F"/>
    <w:rsid w:val="001643C6"/>
    <w:rsid w:val="00172678"/>
    <w:rsid w:val="0018350C"/>
    <w:rsid w:val="001866C6"/>
    <w:rsid w:val="00196830"/>
    <w:rsid w:val="001B0726"/>
    <w:rsid w:val="001B38E6"/>
    <w:rsid w:val="001C1B0F"/>
    <w:rsid w:val="001E2EB7"/>
    <w:rsid w:val="00206819"/>
    <w:rsid w:val="002126E9"/>
    <w:rsid w:val="0025210F"/>
    <w:rsid w:val="00287BA7"/>
    <w:rsid w:val="002B1011"/>
    <w:rsid w:val="002E0851"/>
    <w:rsid w:val="002E5A11"/>
    <w:rsid w:val="00305EF6"/>
    <w:rsid w:val="003069AE"/>
    <w:rsid w:val="00311EAD"/>
    <w:rsid w:val="00336E70"/>
    <w:rsid w:val="00345615"/>
    <w:rsid w:val="00346E76"/>
    <w:rsid w:val="0037149C"/>
    <w:rsid w:val="003716CB"/>
    <w:rsid w:val="00394F3F"/>
    <w:rsid w:val="003A1943"/>
    <w:rsid w:val="003A4BE3"/>
    <w:rsid w:val="003B5AE7"/>
    <w:rsid w:val="003C31D9"/>
    <w:rsid w:val="003C48AB"/>
    <w:rsid w:val="003D10EA"/>
    <w:rsid w:val="003D247E"/>
    <w:rsid w:val="003E5CCC"/>
    <w:rsid w:val="003F107E"/>
    <w:rsid w:val="003F4DA4"/>
    <w:rsid w:val="003F6992"/>
    <w:rsid w:val="0040053F"/>
    <w:rsid w:val="00405F32"/>
    <w:rsid w:val="0041519D"/>
    <w:rsid w:val="004252E2"/>
    <w:rsid w:val="00434630"/>
    <w:rsid w:val="00473D7D"/>
    <w:rsid w:val="00482FBE"/>
    <w:rsid w:val="004A41A6"/>
    <w:rsid w:val="004B1084"/>
    <w:rsid w:val="004B6446"/>
    <w:rsid w:val="004D121F"/>
    <w:rsid w:val="004D2126"/>
    <w:rsid w:val="004D4FF4"/>
    <w:rsid w:val="004E146E"/>
    <w:rsid w:val="004F42D9"/>
    <w:rsid w:val="004F4DE7"/>
    <w:rsid w:val="00515C56"/>
    <w:rsid w:val="005A0240"/>
    <w:rsid w:val="005A523B"/>
    <w:rsid w:val="005B52D1"/>
    <w:rsid w:val="005E28B0"/>
    <w:rsid w:val="005F35C3"/>
    <w:rsid w:val="005F62E1"/>
    <w:rsid w:val="00622BAC"/>
    <w:rsid w:val="00636C9B"/>
    <w:rsid w:val="00653D0D"/>
    <w:rsid w:val="0065488D"/>
    <w:rsid w:val="006623A6"/>
    <w:rsid w:val="00685D9B"/>
    <w:rsid w:val="006919F8"/>
    <w:rsid w:val="006B2D12"/>
    <w:rsid w:val="006C1B7F"/>
    <w:rsid w:val="006D0E74"/>
    <w:rsid w:val="006F7912"/>
    <w:rsid w:val="00726647"/>
    <w:rsid w:val="00732B04"/>
    <w:rsid w:val="00733919"/>
    <w:rsid w:val="0074600B"/>
    <w:rsid w:val="00747591"/>
    <w:rsid w:val="00760448"/>
    <w:rsid w:val="00772A35"/>
    <w:rsid w:val="00772B3B"/>
    <w:rsid w:val="007733F6"/>
    <w:rsid w:val="00797950"/>
    <w:rsid w:val="007D14D0"/>
    <w:rsid w:val="007E1E5E"/>
    <w:rsid w:val="007E2C95"/>
    <w:rsid w:val="008055CB"/>
    <w:rsid w:val="00806A4D"/>
    <w:rsid w:val="00816023"/>
    <w:rsid w:val="0082108D"/>
    <w:rsid w:val="00831F4C"/>
    <w:rsid w:val="00851785"/>
    <w:rsid w:val="00860164"/>
    <w:rsid w:val="008634E9"/>
    <w:rsid w:val="00864B3C"/>
    <w:rsid w:val="00875BE7"/>
    <w:rsid w:val="0089164E"/>
    <w:rsid w:val="008A0865"/>
    <w:rsid w:val="008B283E"/>
    <w:rsid w:val="008B419B"/>
    <w:rsid w:val="008C1F01"/>
    <w:rsid w:val="008C29AC"/>
    <w:rsid w:val="00901F82"/>
    <w:rsid w:val="009142B1"/>
    <w:rsid w:val="0094230C"/>
    <w:rsid w:val="00944AF3"/>
    <w:rsid w:val="00944CB7"/>
    <w:rsid w:val="00946203"/>
    <w:rsid w:val="0095653C"/>
    <w:rsid w:val="00960C5A"/>
    <w:rsid w:val="009727F6"/>
    <w:rsid w:val="00980EBF"/>
    <w:rsid w:val="00983F17"/>
    <w:rsid w:val="009849DC"/>
    <w:rsid w:val="00993540"/>
    <w:rsid w:val="009A296B"/>
    <w:rsid w:val="009A5F5A"/>
    <w:rsid w:val="009B7145"/>
    <w:rsid w:val="009D031B"/>
    <w:rsid w:val="009D46D9"/>
    <w:rsid w:val="009E7DAD"/>
    <w:rsid w:val="00A00BF3"/>
    <w:rsid w:val="00A12AFA"/>
    <w:rsid w:val="00A26630"/>
    <w:rsid w:val="00A51821"/>
    <w:rsid w:val="00A56D36"/>
    <w:rsid w:val="00A638EB"/>
    <w:rsid w:val="00A7754B"/>
    <w:rsid w:val="00AE397C"/>
    <w:rsid w:val="00AF794A"/>
    <w:rsid w:val="00B1160A"/>
    <w:rsid w:val="00B15AE6"/>
    <w:rsid w:val="00B240A6"/>
    <w:rsid w:val="00B26811"/>
    <w:rsid w:val="00B27544"/>
    <w:rsid w:val="00B54D57"/>
    <w:rsid w:val="00B70A9F"/>
    <w:rsid w:val="00B71536"/>
    <w:rsid w:val="00B71B56"/>
    <w:rsid w:val="00B75AC7"/>
    <w:rsid w:val="00B90CCD"/>
    <w:rsid w:val="00B92759"/>
    <w:rsid w:val="00B93DE1"/>
    <w:rsid w:val="00B94649"/>
    <w:rsid w:val="00BC4D5B"/>
    <w:rsid w:val="00BE1876"/>
    <w:rsid w:val="00BE4912"/>
    <w:rsid w:val="00BE6072"/>
    <w:rsid w:val="00C10F39"/>
    <w:rsid w:val="00C20238"/>
    <w:rsid w:val="00C22E6E"/>
    <w:rsid w:val="00C36F12"/>
    <w:rsid w:val="00C41558"/>
    <w:rsid w:val="00C529AE"/>
    <w:rsid w:val="00C621D3"/>
    <w:rsid w:val="00C62825"/>
    <w:rsid w:val="00C62C24"/>
    <w:rsid w:val="00C80578"/>
    <w:rsid w:val="00C845A7"/>
    <w:rsid w:val="00C85824"/>
    <w:rsid w:val="00C94E67"/>
    <w:rsid w:val="00CD1922"/>
    <w:rsid w:val="00CD3F26"/>
    <w:rsid w:val="00CF6B17"/>
    <w:rsid w:val="00D0612E"/>
    <w:rsid w:val="00D07A4D"/>
    <w:rsid w:val="00D11F60"/>
    <w:rsid w:val="00D22289"/>
    <w:rsid w:val="00D273A0"/>
    <w:rsid w:val="00D51522"/>
    <w:rsid w:val="00D546FC"/>
    <w:rsid w:val="00D67F3C"/>
    <w:rsid w:val="00D803AD"/>
    <w:rsid w:val="00D83A4F"/>
    <w:rsid w:val="00D844DA"/>
    <w:rsid w:val="00DA17A1"/>
    <w:rsid w:val="00DA1A15"/>
    <w:rsid w:val="00DD24B3"/>
    <w:rsid w:val="00DD6F1A"/>
    <w:rsid w:val="00DE7FB4"/>
    <w:rsid w:val="00E06108"/>
    <w:rsid w:val="00E1142D"/>
    <w:rsid w:val="00E1695A"/>
    <w:rsid w:val="00E662C1"/>
    <w:rsid w:val="00E72196"/>
    <w:rsid w:val="00E94133"/>
    <w:rsid w:val="00ED6BF8"/>
    <w:rsid w:val="00EE1598"/>
    <w:rsid w:val="00EF5E3C"/>
    <w:rsid w:val="00F00188"/>
    <w:rsid w:val="00F07125"/>
    <w:rsid w:val="00F07D8B"/>
    <w:rsid w:val="00F10841"/>
    <w:rsid w:val="00F50904"/>
    <w:rsid w:val="00F510EC"/>
    <w:rsid w:val="00F5459B"/>
    <w:rsid w:val="00F6354F"/>
    <w:rsid w:val="00F6368C"/>
    <w:rsid w:val="00F74506"/>
    <w:rsid w:val="00F8218D"/>
    <w:rsid w:val="00F90198"/>
    <w:rsid w:val="00FB0F66"/>
    <w:rsid w:val="00FC0244"/>
    <w:rsid w:val="00FC3600"/>
    <w:rsid w:val="00FD0710"/>
    <w:rsid w:val="00FD5F4E"/>
    <w:rsid w:val="00FE43F0"/>
    <w:rsid w:val="00FE693C"/>
    <w:rsid w:val="00FF239B"/>
    <w:rsid w:val="00FF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94110"/>
  <w15:chartTrackingRefBased/>
  <w15:docId w15:val="{EC568AB5-710B-4951-9E87-80E45A01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198"/>
    <w:pPr>
      <w:widowControl w:val="0"/>
      <w:spacing w:after="0" w:line="240" w:lineRule="auto"/>
    </w:pPr>
    <w:rPr>
      <w:rFonts w:ascii="TH SarabunPSK" w:eastAsia="Times New Roman" w:hAnsi="TH SarabunPSK" w:cs="TH SarabunPSK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44AF3"/>
    <w:pPr>
      <w:keepNext/>
      <w:keepLines/>
      <w:widowControl/>
      <w:suppressAutoHyphens/>
      <w:spacing w:before="240"/>
      <w:outlineLvl w:val="0"/>
    </w:pPr>
    <w:rPr>
      <w:rFonts w:eastAsiaTheme="majorEastAsia"/>
      <w:b/>
      <w:bCs/>
      <w:color w:val="000000" w:themeColor="text1"/>
      <w:kern w:val="2"/>
      <w:lang w:eastAsia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544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544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544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544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544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nhideWhenUsed/>
    <w:qFormat/>
    <w:rsid w:val="00B27544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544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544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4AF3"/>
    <w:rPr>
      <w:rFonts w:ascii="TH SarabunPSK" w:eastAsiaTheme="majorEastAsia" w:hAnsi="TH SarabunPSK" w:cs="TH SarabunPSK"/>
      <w:b/>
      <w:bCs/>
      <w:color w:val="000000" w:themeColor="text1"/>
      <w:sz w:val="32"/>
      <w:szCs w:val="32"/>
      <w:lang w:eastAsia="th-TH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54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54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5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5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544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754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544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754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27544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7544"/>
    <w:rPr>
      <w:i/>
      <w:iCs/>
      <w:color w:val="404040" w:themeColor="text1" w:themeTint="BF"/>
    </w:rPr>
  </w:style>
  <w:style w:type="paragraph" w:styleId="ListParagraph">
    <w:name w:val="List Paragraph"/>
    <w:aliases w:val="List Paragraph (numbered (a)),List 1 Level Paragraph,TOC etc.,List Paragraph - RFP,Bullet Styles para,List Number #1,ย่อหน้าขีด,List Paragraph1,วงเล็บ,Table Heading,List Title,ย่อย3,Inhaltsverzeichnis,List Paragraph3,(ก) List Paragraph"/>
    <w:basedOn w:val="Normal"/>
    <w:link w:val="ListParagraphChar"/>
    <w:uiPriority w:val="34"/>
    <w:qFormat/>
    <w:rsid w:val="00B27544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75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54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5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5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7544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27544"/>
  </w:style>
  <w:style w:type="paragraph" w:styleId="Footer">
    <w:name w:val="footer"/>
    <w:basedOn w:val="Normal"/>
    <w:link w:val="FooterChar"/>
    <w:uiPriority w:val="99"/>
    <w:unhideWhenUsed/>
    <w:rsid w:val="00B27544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27544"/>
  </w:style>
  <w:style w:type="paragraph" w:styleId="BodyText">
    <w:name w:val="Body Text"/>
    <w:basedOn w:val="Normal"/>
    <w:link w:val="BodyTextChar"/>
    <w:rsid w:val="00B27544"/>
    <w:pPr>
      <w:tabs>
        <w:tab w:val="left" w:pos="851"/>
      </w:tabs>
      <w:jc w:val="both"/>
    </w:pPr>
    <w:rPr>
      <w:rFonts w:ascii="DilleniaUPC" w:hAnsi="DilleniaUPC" w:cs="DilleniaUPC"/>
      <w:sz w:val="34"/>
      <w:szCs w:val="34"/>
    </w:rPr>
  </w:style>
  <w:style w:type="character" w:customStyle="1" w:styleId="BodyTextChar">
    <w:name w:val="Body Text Char"/>
    <w:basedOn w:val="DefaultParagraphFont"/>
    <w:link w:val="BodyText"/>
    <w:rsid w:val="00B27544"/>
    <w:rPr>
      <w:rFonts w:ascii="DilleniaUPC" w:eastAsia="Times New Roman" w:hAnsi="DilleniaUPC" w:cs="DilleniaUPC"/>
      <w:kern w:val="0"/>
      <w:sz w:val="34"/>
      <w:szCs w:val="34"/>
      <w14:ligatures w14:val="none"/>
    </w:rPr>
  </w:style>
  <w:style w:type="character" w:styleId="Hyperlink">
    <w:name w:val="Hyperlink"/>
    <w:basedOn w:val="DefaultParagraphFont"/>
    <w:uiPriority w:val="99"/>
    <w:unhideWhenUsed/>
    <w:rsid w:val="00EE15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44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44CB7"/>
    <w:pPr>
      <w:widowControl/>
      <w:spacing w:after="80"/>
    </w:pPr>
    <w:rPr>
      <w:rFonts w:eastAsiaTheme="minorEastAsia"/>
      <w:b/>
      <w:bCs/>
      <w:color w:val="0F4761" w:themeColor="accent1" w:themeShade="BF"/>
      <w:sz w:val="16"/>
      <w:szCs w:val="16"/>
    </w:rPr>
  </w:style>
  <w:style w:type="character" w:customStyle="1" w:styleId="ListParagraphChar">
    <w:name w:val="List Paragraph Char"/>
    <w:aliases w:val="List Paragraph (numbered (a)) Char,List 1 Level Paragraph Char,TOC etc. Char,List Paragraph - RFP Char,Bullet Styles para Char,List Number #1 Char,ย่อหน้าขีด Char,List Paragraph1 Char,วงเล็บ Char,Table Heading Char,List Title Char"/>
    <w:basedOn w:val="DefaultParagraphFont"/>
    <w:link w:val="ListParagraph"/>
    <w:uiPriority w:val="34"/>
    <w:rsid w:val="00944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Chanikan Kumpapai</dc:creator>
  <cp:keywords/>
  <dc:description/>
  <cp:lastModifiedBy>Juthamas Kijjanuluck</cp:lastModifiedBy>
  <cp:revision>5</cp:revision>
  <cp:lastPrinted>2026-02-27T09:47:00Z</cp:lastPrinted>
  <dcterms:created xsi:type="dcterms:W3CDTF">2026-03-04T02:20:00Z</dcterms:created>
  <dcterms:modified xsi:type="dcterms:W3CDTF">2026-03-05T06:18:00Z</dcterms:modified>
</cp:coreProperties>
</file>